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71A84" w:rsidR="005660FD" w:rsidP="00E6183F" w:rsidRDefault="005660FD" w14:paraId="24A27B7F" w14:textId="77777777">
      <w:pPr>
        <w:jc w:val="both"/>
        <w15:collapsed w:val="false"/>
        <w:rPr>
          <w:rFonts w:ascii="Arial" w:hAnsi="Arial" w:cs="Arial"/>
          <w:bCs/>
        </w:rPr>
      </w:pPr>
      <w:bookmarkStart w:name="_GoBack" w:id="0"/>
      <w:bookmarkEnd w:id="0"/>
    </w:p>
    <w:p w:rsidRPr="00B71A84" w:rsidR="005660FD" w:rsidP="00E6183F" w:rsidRDefault="005660FD" w14:paraId="08687328" w14:textId="77777777">
      <w:pPr>
        <w:jc w:val="both"/>
        <w:rPr>
          <w:rFonts w:ascii="Arial" w:hAnsi="Arial" w:cs="Arial"/>
          <w:bCs/>
        </w:rPr>
      </w:pPr>
      <w:r w:rsidRPr="00B71A84">
        <w:rPr>
          <w:rFonts w:ascii="Arial" w:hAnsi="Arial" w:cs="Arial"/>
          <w:bCs/>
        </w:rPr>
        <w:t>REPUBLIKA HRVATSKA</w:t>
      </w:r>
    </w:p>
    <w:p w:rsidRPr="00B71A84" w:rsidR="005660FD" w:rsidP="00E6183F" w:rsidRDefault="005660FD" w14:paraId="2A168BF7" w14:textId="77777777">
      <w:pPr>
        <w:jc w:val="both"/>
        <w:rPr>
          <w:rFonts w:ascii="Arial" w:hAnsi="Arial" w:cs="Arial"/>
          <w:bCs/>
        </w:rPr>
      </w:pPr>
      <w:r w:rsidRPr="00B71A84">
        <w:rPr>
          <w:rFonts w:ascii="Arial" w:hAnsi="Arial" w:cs="Arial"/>
          <w:bCs/>
        </w:rPr>
        <w:t>TRGOVAČKI SUD U ZAGREBU</w:t>
      </w:r>
    </w:p>
    <w:p w:rsidRPr="00B71A84" w:rsidR="005660FD" w:rsidP="00E6183F" w:rsidRDefault="005660FD" w14:paraId="3E0452AE" w14:textId="7F4CC7A5">
      <w:pPr>
        <w:jc w:val="both"/>
        <w:rPr>
          <w:rFonts w:ascii="Arial" w:hAnsi="Arial" w:cs="Arial"/>
          <w:bCs/>
        </w:rPr>
      </w:pPr>
      <w:r w:rsidRPr="00B71A84">
        <w:rPr>
          <w:rFonts w:ascii="Arial" w:hAnsi="Arial" w:cs="Arial"/>
          <w:bCs/>
        </w:rPr>
        <w:t xml:space="preserve">Zagreb, </w:t>
      </w:r>
      <w:r w:rsidRPr="00B71A84" w:rsidR="00791C3A">
        <w:rPr>
          <w:rFonts w:ascii="Arial" w:hAnsi="Arial" w:cs="Arial"/>
        </w:rPr>
        <w:t>Trg Johna Fitzgeralda Kennedyja 11</w:t>
      </w:r>
      <w:r w:rsidRPr="00B71A84" w:rsidR="00791C3A">
        <w:rPr>
          <w:rFonts w:ascii="Arial" w:hAnsi="Arial" w:cs="Arial"/>
        </w:rPr>
        <w:tab/>
      </w:r>
      <w:r w:rsidRPr="00B71A84" w:rsidR="002715A8">
        <w:rPr>
          <w:rFonts w:ascii="Arial" w:hAnsi="Arial" w:cs="Arial"/>
          <w:bCs/>
        </w:rPr>
        <w:tab/>
      </w:r>
      <w:r w:rsidRPr="00B71A84" w:rsidR="002715A8">
        <w:rPr>
          <w:rFonts w:ascii="Arial" w:hAnsi="Arial" w:cs="Arial"/>
          <w:bCs/>
        </w:rPr>
        <w:tab/>
      </w:r>
      <w:r w:rsidRPr="00B71A84" w:rsidR="002715A8">
        <w:rPr>
          <w:rFonts w:ascii="Arial" w:hAnsi="Arial" w:cs="Arial"/>
          <w:bCs/>
        </w:rPr>
        <w:tab/>
      </w:r>
      <w:r w:rsidRPr="00B71A84" w:rsidR="009B6A61">
        <w:rPr>
          <w:rFonts w:ascii="Arial" w:hAnsi="Arial" w:cs="Arial"/>
          <w:bCs/>
        </w:rPr>
        <w:t>48.</w:t>
      </w:r>
      <w:r w:rsidRPr="00B71A84" w:rsidR="00086FC2">
        <w:rPr>
          <w:rFonts w:ascii="Arial" w:hAnsi="Arial" w:cs="Arial"/>
          <w:bCs/>
        </w:rPr>
        <w:t>St-</w:t>
      </w:r>
      <w:r w:rsidR="00464A5A">
        <w:rPr>
          <w:rFonts w:ascii="Arial" w:hAnsi="Arial" w:cs="Arial"/>
          <w:bCs/>
        </w:rPr>
        <w:t>231/14</w:t>
      </w:r>
      <w:r w:rsidRPr="00B71A84" w:rsidR="002715A8">
        <w:rPr>
          <w:rFonts w:ascii="Arial" w:hAnsi="Arial" w:cs="Arial"/>
          <w:bCs/>
        </w:rPr>
        <w:t xml:space="preserve">                </w:t>
      </w:r>
    </w:p>
    <w:p w:rsidRPr="00B71A84" w:rsidR="00417737" w:rsidP="00E6183F" w:rsidRDefault="00417737" w14:paraId="4E386BF0" w14:textId="4AD85D59">
      <w:pPr>
        <w:jc w:val="both"/>
        <w:rPr>
          <w:rFonts w:ascii="Arial" w:hAnsi="Arial" w:cs="Arial"/>
          <w:bCs/>
        </w:rPr>
      </w:pPr>
    </w:p>
    <w:p w:rsidRPr="00B71A84" w:rsidR="005660FD" w:rsidP="000923B2" w:rsidRDefault="005660FD" w14:paraId="6591BFAF" w14:textId="77777777">
      <w:pPr>
        <w:pStyle w:val="Naslov3"/>
        <w:rPr>
          <w:rFonts w:ascii="Arial" w:hAnsi="Arial" w:cs="Arial"/>
          <w:b w:val="false"/>
          <w:bCs/>
          <w:szCs w:val="24"/>
        </w:rPr>
      </w:pPr>
      <w:r w:rsidRPr="00B71A84">
        <w:rPr>
          <w:rFonts w:ascii="Arial" w:hAnsi="Arial" w:cs="Arial"/>
          <w:b w:val="false"/>
          <w:bCs/>
          <w:szCs w:val="24"/>
        </w:rPr>
        <w:t>Z A P I S N I K</w:t>
      </w:r>
    </w:p>
    <w:p w:rsidRPr="00B71A84" w:rsidR="005660FD" w:rsidP="000923B2" w:rsidRDefault="005660FD" w14:paraId="23739330" w14:textId="77777777">
      <w:pPr>
        <w:pStyle w:val="Naslov3"/>
        <w:rPr>
          <w:rFonts w:ascii="Arial" w:hAnsi="Arial" w:cs="Arial"/>
          <w:b w:val="false"/>
          <w:bCs/>
          <w:szCs w:val="24"/>
        </w:rPr>
      </w:pPr>
      <w:r w:rsidRPr="00B71A84">
        <w:rPr>
          <w:rFonts w:ascii="Arial" w:hAnsi="Arial" w:cs="Arial"/>
          <w:b w:val="false"/>
          <w:bCs/>
          <w:szCs w:val="24"/>
        </w:rPr>
        <w:t>SA ZAVRŠNOG ROČIŠTA</w:t>
      </w:r>
    </w:p>
    <w:p w:rsidRPr="00B71A84" w:rsidR="005660FD" w:rsidP="00E6183F" w:rsidRDefault="005660FD" w14:paraId="23E26085" w14:textId="77777777">
      <w:pPr>
        <w:jc w:val="both"/>
        <w:rPr>
          <w:rFonts w:ascii="Arial" w:hAnsi="Arial" w:cs="Arial"/>
        </w:rPr>
      </w:pPr>
    </w:p>
    <w:p w:rsidRPr="00B71A84" w:rsidR="005660FD" w:rsidP="00987B03" w:rsidRDefault="005660FD" w14:paraId="3FC7A988" w14:textId="3892064E">
      <w:pPr>
        <w:pStyle w:val="Default"/>
        <w:rPr>
          <w:rFonts w:ascii="Arial" w:hAnsi="Arial" w:cs="Arial"/>
        </w:rPr>
      </w:pPr>
      <w:r w:rsidRPr="00B71A84">
        <w:rPr>
          <w:rFonts w:ascii="Arial" w:hAnsi="Arial" w:cs="Arial"/>
          <w:bCs/>
        </w:rPr>
        <w:t xml:space="preserve">održanog dana </w:t>
      </w:r>
      <w:r w:rsidR="00464A5A">
        <w:rPr>
          <w:rFonts w:ascii="Arial" w:hAnsi="Arial" w:cs="Arial"/>
          <w:bCs/>
        </w:rPr>
        <w:t>27</w:t>
      </w:r>
      <w:r w:rsidR="00693000">
        <w:rPr>
          <w:rFonts w:ascii="Arial" w:hAnsi="Arial" w:cs="Arial"/>
          <w:bCs/>
        </w:rPr>
        <w:t>. ožujka</w:t>
      </w:r>
      <w:r w:rsidRPr="00B71A84" w:rsidR="006B3145">
        <w:rPr>
          <w:rFonts w:ascii="Arial" w:hAnsi="Arial" w:cs="Arial"/>
          <w:bCs/>
        </w:rPr>
        <w:t xml:space="preserve"> 2024</w:t>
      </w:r>
      <w:r w:rsidRPr="00B71A84" w:rsidR="00F76793">
        <w:rPr>
          <w:rFonts w:ascii="Arial" w:hAnsi="Arial" w:cs="Arial"/>
          <w:bCs/>
        </w:rPr>
        <w:t>.</w:t>
      </w:r>
      <w:r w:rsidRPr="00B71A84">
        <w:rPr>
          <w:rFonts w:ascii="Arial" w:hAnsi="Arial" w:cs="Arial"/>
          <w:bCs/>
        </w:rPr>
        <w:t xml:space="preserve"> na Trgovačkom sudu u Zag</w:t>
      </w:r>
      <w:r w:rsidRPr="00B71A84" w:rsidR="00FB43D4">
        <w:rPr>
          <w:rFonts w:ascii="Arial" w:hAnsi="Arial" w:cs="Arial"/>
          <w:bCs/>
        </w:rPr>
        <w:t xml:space="preserve">rebu, </w:t>
      </w:r>
      <w:r w:rsidRPr="00B71A84">
        <w:rPr>
          <w:rFonts w:ascii="Arial" w:hAnsi="Arial" w:cs="Arial"/>
          <w:bCs/>
        </w:rPr>
        <w:t xml:space="preserve">u stečajnom </w:t>
      </w:r>
      <w:r w:rsidRPr="00B71A84" w:rsidR="00FB43D4">
        <w:rPr>
          <w:rFonts w:ascii="Arial" w:hAnsi="Arial" w:cs="Arial"/>
          <w:bCs/>
        </w:rPr>
        <w:t>postupku</w:t>
      </w:r>
      <w:r w:rsidRPr="00B71A84">
        <w:rPr>
          <w:rFonts w:ascii="Arial" w:hAnsi="Arial" w:cs="Arial"/>
          <w:bCs/>
        </w:rPr>
        <w:t xml:space="preserve"> nad </w:t>
      </w:r>
      <w:r w:rsidRPr="00FC284E" w:rsidR="00FC284E">
        <w:rPr>
          <w:rFonts w:ascii="Arial" w:hAnsi="Arial" w:cs="Arial"/>
        </w:rPr>
        <w:t>stečajnim dužnikom HOC BJELOLASICA d.o.o. u stečaju, Jasenak, Vrelo bb, OIB: 50919159681</w:t>
      </w:r>
      <w:r w:rsidRPr="00FC284E" w:rsidR="00693000">
        <w:rPr>
          <w:rFonts w:ascii="Arial" w:hAnsi="Arial" w:cs="Arial"/>
        </w:rPr>
        <w:t>,</w:t>
      </w:r>
    </w:p>
    <w:p w:rsidRPr="00B71A84" w:rsidR="00D1409B" w:rsidP="00E6183F" w:rsidRDefault="00D1409B" w14:paraId="113D6067" w14:textId="77777777">
      <w:pPr>
        <w:jc w:val="both"/>
        <w:rPr>
          <w:rFonts w:ascii="Arial" w:hAnsi="Arial" w:cs="Arial"/>
          <w:bCs/>
        </w:rPr>
      </w:pPr>
    </w:p>
    <w:p w:rsidRPr="00B71A84" w:rsidR="005660FD" w:rsidP="00E6183F" w:rsidRDefault="005660FD" w14:paraId="69BFAEEE" w14:textId="77777777">
      <w:pPr>
        <w:jc w:val="both"/>
        <w:rPr>
          <w:rFonts w:ascii="Arial" w:hAnsi="Arial" w:cs="Arial"/>
        </w:rPr>
      </w:pPr>
      <w:r w:rsidRPr="00B71A84">
        <w:rPr>
          <w:rFonts w:ascii="Arial" w:hAnsi="Arial" w:cs="Arial"/>
        </w:rPr>
        <w:t>Nazočni od suda:</w:t>
      </w:r>
    </w:p>
    <w:p w:rsidRPr="00B71A84" w:rsidR="005660FD" w:rsidP="00E6183F" w:rsidRDefault="005660FD" w14:paraId="79A6C935" w14:textId="77777777">
      <w:pPr>
        <w:jc w:val="both"/>
        <w:rPr>
          <w:rFonts w:ascii="Arial" w:hAnsi="Arial" w:cs="Arial"/>
        </w:rPr>
      </w:pPr>
      <w:r w:rsidRPr="00B71A84">
        <w:rPr>
          <w:rFonts w:ascii="Arial" w:hAnsi="Arial" w:cs="Arial"/>
        </w:rPr>
        <w:t>Vesna Sremac Šoštar, sudac</w:t>
      </w:r>
    </w:p>
    <w:p w:rsidRPr="00B71A84" w:rsidR="005660FD" w:rsidP="00E6183F" w:rsidRDefault="00DF7E90" w14:paraId="0E81F3E9" w14:textId="4A8D0100">
      <w:pPr>
        <w:jc w:val="both"/>
        <w:rPr>
          <w:rFonts w:ascii="Arial" w:hAnsi="Arial" w:cs="Arial"/>
        </w:rPr>
      </w:pPr>
      <w:r w:rsidRPr="00B71A84">
        <w:rPr>
          <w:rFonts w:ascii="Arial" w:hAnsi="Arial" w:cs="Arial"/>
        </w:rPr>
        <w:t>Vinka Mihalinčić</w:t>
      </w:r>
      <w:r w:rsidRPr="00B71A84" w:rsidR="005660FD">
        <w:rPr>
          <w:rFonts w:ascii="Arial" w:hAnsi="Arial" w:cs="Arial"/>
        </w:rPr>
        <w:t>, zapisničar</w:t>
      </w:r>
    </w:p>
    <w:p w:rsidRPr="00B71A84" w:rsidR="00224608" w:rsidP="00E6183F" w:rsidRDefault="00224608" w14:paraId="2A76FCA6" w14:textId="77777777">
      <w:pPr>
        <w:jc w:val="both"/>
        <w:rPr>
          <w:rFonts w:ascii="Arial" w:hAnsi="Arial" w:cs="Arial"/>
        </w:rPr>
      </w:pPr>
    </w:p>
    <w:p w:rsidRPr="00B71A84" w:rsidR="00224608" w:rsidP="00E6183F" w:rsidRDefault="00224608" w14:paraId="31C73F54" w14:textId="1EADF64C">
      <w:pPr>
        <w:jc w:val="both"/>
        <w:rPr>
          <w:rFonts w:ascii="Arial" w:hAnsi="Arial" w:cs="Arial"/>
        </w:rPr>
      </w:pPr>
      <w:r w:rsidRPr="00B71A84">
        <w:rPr>
          <w:rFonts w:ascii="Arial" w:hAnsi="Arial" w:cs="Arial"/>
        </w:rPr>
        <w:t xml:space="preserve">Započeto u </w:t>
      </w:r>
      <w:r w:rsidR="00693000">
        <w:rPr>
          <w:rFonts w:ascii="Arial" w:hAnsi="Arial" w:cs="Arial"/>
        </w:rPr>
        <w:t xml:space="preserve">10,15 </w:t>
      </w:r>
      <w:r w:rsidRPr="00B71A84" w:rsidR="008E368E">
        <w:rPr>
          <w:rFonts w:ascii="Arial" w:hAnsi="Arial" w:cs="Arial"/>
        </w:rPr>
        <w:t xml:space="preserve"> </w:t>
      </w:r>
      <w:r w:rsidRPr="00B71A84">
        <w:rPr>
          <w:rFonts w:ascii="Arial" w:hAnsi="Arial" w:cs="Arial"/>
        </w:rPr>
        <w:t>sati.</w:t>
      </w:r>
    </w:p>
    <w:p w:rsidRPr="00B71A84" w:rsidR="005660FD" w:rsidP="00E6183F" w:rsidRDefault="005660FD" w14:paraId="43D536E2" w14:textId="77777777">
      <w:pPr>
        <w:jc w:val="both"/>
        <w:rPr>
          <w:rFonts w:ascii="Arial" w:hAnsi="Arial" w:cs="Arial"/>
        </w:rPr>
      </w:pPr>
    </w:p>
    <w:p w:rsidRPr="00B71A84" w:rsidR="007123FB" w:rsidP="00E6183F" w:rsidRDefault="00BB15BD" w14:paraId="5E3CFFDF" w14:textId="593A2D81">
      <w:pPr>
        <w:jc w:val="both"/>
        <w:rPr>
          <w:rFonts w:ascii="Arial" w:hAnsi="Arial" w:cs="Arial"/>
        </w:rPr>
      </w:pPr>
      <w:r w:rsidRPr="00B71A84">
        <w:rPr>
          <w:rFonts w:ascii="Arial" w:hAnsi="Arial" w:cs="Arial"/>
        </w:rPr>
        <w:t xml:space="preserve">Stečajni upravitelj: </w:t>
      </w:r>
      <w:r w:rsidR="00FC284E">
        <w:rPr>
          <w:rFonts w:ascii="Arial" w:hAnsi="Arial" w:cs="Arial"/>
        </w:rPr>
        <w:t>Tomislav Đuričin</w:t>
      </w:r>
    </w:p>
    <w:p w:rsidRPr="00B71A84" w:rsidR="001745D9" w:rsidP="00E6183F" w:rsidRDefault="001745D9" w14:paraId="7C0D0DA1" w14:textId="77777777">
      <w:pPr>
        <w:jc w:val="both"/>
        <w:rPr>
          <w:rFonts w:ascii="Arial" w:hAnsi="Arial" w:cs="Arial"/>
        </w:rPr>
      </w:pPr>
    </w:p>
    <w:p w:rsidRPr="00B71A84" w:rsidR="005660FD" w:rsidP="00E6183F" w:rsidRDefault="005660FD" w14:paraId="6530E753" w14:textId="0A3C8872">
      <w:pPr>
        <w:jc w:val="both"/>
        <w:rPr>
          <w:rFonts w:ascii="Arial" w:hAnsi="Arial" w:cs="Arial"/>
        </w:rPr>
      </w:pPr>
      <w:r w:rsidRPr="00B71A84">
        <w:rPr>
          <w:rFonts w:ascii="Arial" w:hAnsi="Arial" w:cs="Arial"/>
        </w:rPr>
        <w:t>Utvrđuje se da su pristupili</w:t>
      </w:r>
      <w:r w:rsidRPr="00B71A84" w:rsidR="005C685A">
        <w:rPr>
          <w:rFonts w:ascii="Arial" w:hAnsi="Arial" w:cs="Arial"/>
        </w:rPr>
        <w:t xml:space="preserve"> vjerovnici</w:t>
      </w:r>
      <w:r w:rsidRPr="00B71A84">
        <w:rPr>
          <w:rFonts w:ascii="Arial" w:hAnsi="Arial" w:cs="Arial"/>
        </w:rPr>
        <w:t>:</w:t>
      </w:r>
      <w:r w:rsidRPr="00B71A84" w:rsidR="00B90474">
        <w:rPr>
          <w:rFonts w:ascii="Arial" w:hAnsi="Arial" w:cs="Arial"/>
        </w:rPr>
        <w:t xml:space="preserve"> </w:t>
      </w:r>
    </w:p>
    <w:p w:rsidR="00284203" w:rsidP="00903945" w:rsidRDefault="00903945" w14:paraId="295F775B" w14:textId="5072B965">
      <w:pPr>
        <w:jc w:val="both"/>
        <w:rPr>
          <w:rFonts w:ascii="Arial" w:hAnsi="Arial" w:cs="Arial"/>
        </w:rPr>
      </w:pPr>
      <w:r>
        <w:rPr>
          <w:rFonts w:ascii="Arial" w:hAnsi="Arial" w:cs="Arial"/>
        </w:rPr>
        <w:t xml:space="preserve">RH-MF-POREZNA UPRAVA – Sonja Uroić Štefanko, zamjenik ŽDO-a </w:t>
      </w:r>
    </w:p>
    <w:p w:rsidR="00903945" w:rsidP="00903945" w:rsidRDefault="00004600" w14:paraId="5C3F2970" w14:textId="043B4F1D">
      <w:pPr>
        <w:jc w:val="both"/>
        <w:rPr>
          <w:rFonts w:ascii="Arial" w:hAnsi="Arial" w:cs="Arial"/>
        </w:rPr>
      </w:pPr>
      <w:r>
        <w:rPr>
          <w:rFonts w:ascii="Arial" w:hAnsi="Arial" w:cs="Arial"/>
        </w:rPr>
        <w:t>INA d.d. – pun. Katarina Bilić , odvj. vježbenik</w:t>
      </w:r>
    </w:p>
    <w:p w:rsidR="00004600" w:rsidP="00903945" w:rsidRDefault="00004600" w14:paraId="7256BCE9" w14:textId="5E940CFE">
      <w:pPr>
        <w:jc w:val="both"/>
        <w:rPr>
          <w:rFonts w:ascii="Arial" w:hAnsi="Arial" w:cs="Arial"/>
        </w:rPr>
      </w:pPr>
      <w:r>
        <w:rPr>
          <w:rFonts w:ascii="Arial" w:hAnsi="Arial" w:cs="Arial"/>
        </w:rPr>
        <w:t>CENTAR ZA RESTRUKTURIRANJE I PRODAJU – pun. Ines Vukobratović</w:t>
      </w:r>
    </w:p>
    <w:p w:rsidRPr="00B71A84" w:rsidR="006234CD" w:rsidP="00903945" w:rsidRDefault="006234CD" w14:paraId="70C3662E" w14:textId="77777777">
      <w:pPr>
        <w:jc w:val="both"/>
        <w:rPr>
          <w:rFonts w:ascii="Arial" w:hAnsi="Arial" w:cs="Arial"/>
        </w:rPr>
      </w:pPr>
    </w:p>
    <w:p w:rsidRPr="00B71A84" w:rsidR="005660FD" w:rsidP="00E6183F" w:rsidRDefault="005660FD" w14:paraId="14646A18" w14:textId="276F3538">
      <w:pPr>
        <w:ind w:firstLine="708"/>
        <w:jc w:val="both"/>
        <w:rPr>
          <w:rFonts w:ascii="Arial" w:hAnsi="Arial" w:cs="Arial"/>
        </w:rPr>
      </w:pPr>
      <w:r w:rsidRPr="00B71A84">
        <w:rPr>
          <w:rFonts w:ascii="Arial" w:hAnsi="Arial" w:cs="Arial"/>
        </w:rPr>
        <w:t xml:space="preserve">Utvrđuje se da je završno ročište sazvano </w:t>
      </w:r>
      <w:r w:rsidRPr="00B71A84" w:rsidR="000D183F">
        <w:rPr>
          <w:rFonts w:ascii="Arial" w:hAnsi="Arial" w:cs="Arial"/>
        </w:rPr>
        <w:t xml:space="preserve">rješenjem </w:t>
      </w:r>
      <w:r w:rsidRPr="00B71A84" w:rsidR="00DB37BC">
        <w:rPr>
          <w:rFonts w:ascii="Arial" w:hAnsi="Arial" w:cs="Arial"/>
        </w:rPr>
        <w:t>ovog</w:t>
      </w:r>
      <w:r w:rsidRPr="00B71A84">
        <w:rPr>
          <w:rFonts w:ascii="Arial" w:hAnsi="Arial" w:cs="Arial"/>
        </w:rPr>
        <w:t xml:space="preserve"> suda od </w:t>
      </w:r>
      <w:r w:rsidR="00693000">
        <w:rPr>
          <w:rFonts w:ascii="Arial" w:hAnsi="Arial" w:cs="Arial"/>
        </w:rPr>
        <w:t>9. veljače 2024</w:t>
      </w:r>
      <w:r w:rsidRPr="00B71A84">
        <w:rPr>
          <w:rFonts w:ascii="Arial" w:hAnsi="Arial" w:cs="Arial"/>
        </w:rPr>
        <w:t xml:space="preserve">., </w:t>
      </w:r>
      <w:r w:rsidRPr="00B71A84" w:rsidR="00574375">
        <w:rPr>
          <w:rFonts w:ascii="Arial" w:hAnsi="Arial" w:cs="Arial"/>
        </w:rPr>
        <w:t xml:space="preserve">te je isto </w:t>
      </w:r>
      <w:r w:rsidRPr="00B71A84">
        <w:rPr>
          <w:rFonts w:ascii="Arial" w:hAnsi="Arial" w:cs="Arial"/>
        </w:rPr>
        <w:t>objavljen</w:t>
      </w:r>
      <w:r w:rsidRPr="00B71A84" w:rsidR="00574375">
        <w:rPr>
          <w:rFonts w:ascii="Arial" w:hAnsi="Arial" w:cs="Arial"/>
        </w:rPr>
        <w:t>o</w:t>
      </w:r>
      <w:r w:rsidRPr="00B71A84">
        <w:rPr>
          <w:rFonts w:ascii="Arial" w:hAnsi="Arial" w:cs="Arial"/>
        </w:rPr>
        <w:t xml:space="preserve"> na e-oglasnoj ploči Trgovačkog suda u Zagrebu</w:t>
      </w:r>
      <w:r w:rsidRPr="00B71A84" w:rsidR="00587681">
        <w:rPr>
          <w:rFonts w:ascii="Arial" w:hAnsi="Arial" w:cs="Arial"/>
        </w:rPr>
        <w:t xml:space="preserve"> dana</w:t>
      </w:r>
      <w:r w:rsidRPr="00B71A84" w:rsidR="000A4560">
        <w:rPr>
          <w:rFonts w:ascii="Arial" w:hAnsi="Arial" w:cs="Arial"/>
        </w:rPr>
        <w:t xml:space="preserve"> </w:t>
      </w:r>
      <w:r w:rsidR="00693000">
        <w:rPr>
          <w:rFonts w:ascii="Arial" w:hAnsi="Arial" w:cs="Arial"/>
        </w:rPr>
        <w:t>12. veljače 2024.</w:t>
      </w:r>
      <w:r w:rsidRPr="00B71A84" w:rsidR="00B12E09">
        <w:rPr>
          <w:rFonts w:ascii="Arial" w:hAnsi="Arial" w:cs="Arial"/>
        </w:rPr>
        <w:t xml:space="preserve"> </w:t>
      </w:r>
      <w:r w:rsidRPr="00B71A84">
        <w:rPr>
          <w:rFonts w:ascii="Arial" w:hAnsi="Arial" w:cs="Arial"/>
        </w:rPr>
        <w:t>sukladno odredbi članka 12. Stečajnog zak</w:t>
      </w:r>
      <w:r w:rsidRPr="00B71A84" w:rsidR="00492C42">
        <w:rPr>
          <w:rFonts w:ascii="Arial" w:hAnsi="Arial" w:cs="Arial"/>
        </w:rPr>
        <w:t>ona (NN br. 71/15,</w:t>
      </w:r>
      <w:r w:rsidRPr="00B71A84" w:rsidR="008A7EB8">
        <w:rPr>
          <w:rFonts w:ascii="Arial" w:hAnsi="Arial" w:cs="Arial"/>
        </w:rPr>
        <w:t xml:space="preserve"> 104/17</w:t>
      </w:r>
      <w:r w:rsidRPr="00B71A84" w:rsidR="005E5A99">
        <w:rPr>
          <w:rFonts w:ascii="Arial" w:hAnsi="Arial" w:cs="Arial"/>
        </w:rPr>
        <w:t>, 36/22,</w:t>
      </w:r>
      <w:r w:rsidRPr="00B71A84" w:rsidR="00492C42">
        <w:rPr>
          <w:rFonts w:ascii="Arial" w:hAnsi="Arial" w:cs="Arial"/>
        </w:rPr>
        <w:t xml:space="preserve"> dalje SZ</w:t>
      </w:r>
      <w:r w:rsidR="007E758A">
        <w:rPr>
          <w:rFonts w:ascii="Arial" w:hAnsi="Arial" w:cs="Arial"/>
        </w:rPr>
        <w:t xml:space="preserve">), dok je zaključkom od 15. veljače 2024., a koji zaključak je objavljen na e-oglasnoj ploči suda dana 19. veljače 2024. odgođeno za današnji dan. </w:t>
      </w:r>
    </w:p>
    <w:p w:rsidRPr="00B71A84" w:rsidR="005660FD" w:rsidP="00E6183F" w:rsidRDefault="005660FD" w14:paraId="6B46DD7A" w14:textId="77777777">
      <w:pPr>
        <w:jc w:val="both"/>
        <w:rPr>
          <w:rFonts w:ascii="Arial" w:hAnsi="Arial" w:cs="Arial"/>
        </w:rPr>
      </w:pPr>
    </w:p>
    <w:p w:rsidRPr="00B71A84" w:rsidR="00A66252" w:rsidP="00E6183F" w:rsidRDefault="00A66252" w14:paraId="18AB8B75" w14:textId="77777777">
      <w:pPr>
        <w:ind w:firstLine="708"/>
        <w:jc w:val="both"/>
        <w:rPr>
          <w:rFonts w:ascii="Arial" w:hAnsi="Arial" w:cs="Arial"/>
        </w:rPr>
      </w:pPr>
      <w:r w:rsidRPr="00B71A84">
        <w:rPr>
          <w:rFonts w:ascii="Arial" w:hAnsi="Arial" w:cs="Arial"/>
        </w:rPr>
        <w:t xml:space="preserve">Sud objavljuje da je dnevni red današnje skupštine: </w:t>
      </w:r>
    </w:p>
    <w:p w:rsidRPr="00B71A84" w:rsidR="00A66252" w:rsidP="00E6183F" w:rsidRDefault="00A66252" w14:paraId="0811BDFB" w14:textId="77777777">
      <w:pPr>
        <w:jc w:val="both"/>
        <w:rPr>
          <w:rFonts w:ascii="Arial" w:hAnsi="Arial" w:cs="Arial"/>
        </w:rPr>
      </w:pPr>
    </w:p>
    <w:p w:rsidRPr="00B71A84" w:rsidR="00A66252" w:rsidP="00E6183F" w:rsidRDefault="00A66252" w14:paraId="2BB1FBAF" w14:textId="77777777">
      <w:pPr>
        <w:numPr>
          <w:ilvl w:val="0"/>
          <w:numId w:val="1"/>
        </w:numPr>
        <w:jc w:val="both"/>
        <w:rPr>
          <w:rFonts w:ascii="Arial" w:hAnsi="Arial" w:cs="Arial"/>
        </w:rPr>
      </w:pPr>
      <w:r w:rsidRPr="00B71A84">
        <w:rPr>
          <w:rFonts w:ascii="Arial" w:hAnsi="Arial" w:cs="Arial"/>
        </w:rPr>
        <w:t>Rasprava o završnom računu stečajnog upravitelja</w:t>
      </w:r>
      <w:r w:rsidRPr="00B71A84" w:rsidR="009C0558">
        <w:rPr>
          <w:rFonts w:ascii="Arial" w:hAnsi="Arial" w:cs="Arial"/>
        </w:rPr>
        <w:t>.</w:t>
      </w:r>
      <w:r w:rsidRPr="00B71A84">
        <w:rPr>
          <w:rFonts w:ascii="Arial" w:hAnsi="Arial" w:cs="Arial"/>
        </w:rPr>
        <w:t xml:space="preserve"> </w:t>
      </w:r>
    </w:p>
    <w:p w:rsidRPr="00B71A84" w:rsidR="00A66252" w:rsidP="00E6183F" w:rsidRDefault="00A66252" w14:paraId="66113693" w14:textId="77777777">
      <w:pPr>
        <w:numPr>
          <w:ilvl w:val="0"/>
          <w:numId w:val="1"/>
        </w:numPr>
        <w:jc w:val="both"/>
        <w:rPr>
          <w:rFonts w:ascii="Arial" w:hAnsi="Arial" w:cs="Arial"/>
        </w:rPr>
      </w:pPr>
      <w:r w:rsidRPr="00B71A84">
        <w:rPr>
          <w:rFonts w:ascii="Arial" w:hAnsi="Arial" w:cs="Arial"/>
        </w:rPr>
        <w:t>Prigovor na završni popis</w:t>
      </w:r>
      <w:r w:rsidRPr="00B71A84" w:rsidR="009C0558">
        <w:rPr>
          <w:rFonts w:ascii="Arial" w:hAnsi="Arial" w:cs="Arial"/>
        </w:rPr>
        <w:t>.</w:t>
      </w:r>
    </w:p>
    <w:p w:rsidRPr="00B71A84" w:rsidR="00A66252" w:rsidP="00E6183F" w:rsidRDefault="00A66252" w14:paraId="3D67829D" w14:textId="77777777">
      <w:pPr>
        <w:jc w:val="both"/>
        <w:rPr>
          <w:rFonts w:ascii="Arial" w:hAnsi="Arial" w:cs="Arial"/>
        </w:rPr>
      </w:pPr>
    </w:p>
    <w:p w:rsidRPr="00B71A84" w:rsidR="00A66252" w:rsidP="00E6183F" w:rsidRDefault="00A66252" w14:paraId="470A9960" w14:textId="77777777">
      <w:pPr>
        <w:ind w:firstLine="708"/>
        <w:jc w:val="both"/>
        <w:rPr>
          <w:rFonts w:ascii="Arial" w:hAnsi="Arial" w:cs="Arial"/>
        </w:rPr>
      </w:pPr>
      <w:r w:rsidRPr="00B71A84">
        <w:rPr>
          <w:rFonts w:ascii="Arial" w:hAnsi="Arial" w:cs="Arial"/>
        </w:rPr>
        <w:t xml:space="preserve">Ročište vjerovnika je javno. </w:t>
      </w:r>
    </w:p>
    <w:p w:rsidRPr="00B71A84" w:rsidR="00CF5BF9" w:rsidP="00E6183F" w:rsidRDefault="00CF5BF9" w14:paraId="7CAAD7A1" w14:textId="77777777">
      <w:pPr>
        <w:ind w:firstLine="708"/>
        <w:jc w:val="both"/>
        <w:rPr>
          <w:rFonts w:ascii="Arial" w:hAnsi="Arial" w:cs="Arial"/>
        </w:rPr>
      </w:pPr>
    </w:p>
    <w:p w:rsidR="009B1DE8" w:rsidP="00E6183F" w:rsidRDefault="00CF5BF9" w14:paraId="6D22D575" w14:textId="60012E0D">
      <w:pPr>
        <w:jc w:val="both"/>
        <w:rPr>
          <w:rFonts w:ascii="Arial" w:hAnsi="Arial" w:cs="Arial"/>
          <w:bCs/>
        </w:rPr>
      </w:pPr>
      <w:r w:rsidRPr="00B71A84">
        <w:rPr>
          <w:rFonts w:ascii="Arial" w:hAnsi="Arial" w:cs="Arial"/>
          <w:bCs/>
        </w:rPr>
        <w:t>Čita se završni račun stečajnog upravitelja:</w:t>
      </w:r>
    </w:p>
    <w:p w:rsidR="005612A5" w:rsidP="005612A5" w:rsidRDefault="005612A5" w14:paraId="1D9093DC" w14:textId="3FE7A637">
      <w:pPr>
        <w:pStyle w:val="Tijeloteksta"/>
        <w:spacing w:before="8"/>
        <w:rPr>
          <w:sz w:val="35"/>
        </w:rPr>
      </w:pPr>
    </w:p>
    <w:p w:rsidRPr="00463C8A" w:rsidR="005612A5" w:rsidP="005612A5" w:rsidRDefault="005612A5" w14:paraId="4E8530BE" w14:textId="77777777">
      <w:pPr>
        <w:pStyle w:val="Odlomakpopisa"/>
        <w:widowControl w:val="false"/>
        <w:numPr>
          <w:ilvl w:val="0"/>
          <w:numId w:val="42"/>
        </w:numPr>
        <w:tabs>
          <w:tab w:val="left" w:pos="1328"/>
        </w:tabs>
        <w:autoSpaceDE w:val="false"/>
        <w:autoSpaceDN w:val="false"/>
        <w:contextualSpacing w:val="false"/>
        <w:rPr>
          <w:rFonts w:ascii="Arial" w:hAnsi="Arial" w:cs="Arial"/>
        </w:rPr>
      </w:pPr>
      <w:r w:rsidRPr="00463C8A">
        <w:rPr>
          <w:rFonts w:ascii="Arial" w:hAnsi="Arial" w:cs="Arial"/>
        </w:rPr>
        <w:t>RAČUN</w:t>
      </w:r>
      <w:r w:rsidRPr="00463C8A">
        <w:rPr>
          <w:rFonts w:ascii="Arial" w:hAnsi="Arial" w:cs="Arial"/>
          <w:spacing w:val="-3"/>
        </w:rPr>
        <w:t xml:space="preserve"> </w:t>
      </w:r>
      <w:r w:rsidRPr="00463C8A">
        <w:rPr>
          <w:rFonts w:ascii="Arial" w:hAnsi="Arial" w:cs="Arial"/>
        </w:rPr>
        <w:t>PRIHODA</w:t>
      </w:r>
      <w:r w:rsidRPr="00463C8A">
        <w:rPr>
          <w:rFonts w:ascii="Arial" w:hAnsi="Arial" w:cs="Arial"/>
          <w:spacing w:val="-6"/>
        </w:rPr>
        <w:t xml:space="preserve"> </w:t>
      </w:r>
      <w:r w:rsidRPr="00463C8A">
        <w:rPr>
          <w:rFonts w:ascii="Arial" w:hAnsi="Arial" w:cs="Arial"/>
        </w:rPr>
        <w:t>I</w:t>
      </w:r>
      <w:r w:rsidRPr="00463C8A">
        <w:rPr>
          <w:rFonts w:ascii="Arial" w:hAnsi="Arial" w:cs="Arial"/>
          <w:spacing w:val="1"/>
        </w:rPr>
        <w:t xml:space="preserve"> </w:t>
      </w:r>
      <w:r w:rsidRPr="00463C8A">
        <w:rPr>
          <w:rFonts w:ascii="Arial" w:hAnsi="Arial" w:cs="Arial"/>
          <w:spacing w:val="-2"/>
        </w:rPr>
        <w:t>RASHODA</w:t>
      </w:r>
    </w:p>
    <w:p w:rsidR="005612A5" w:rsidP="009105E7" w:rsidRDefault="005612A5" w14:paraId="66ABD059" w14:textId="77777777">
      <w:pPr>
        <w:pStyle w:val="Tijeloteksta"/>
        <w:spacing w:before="142"/>
        <w:ind w:right="775"/>
        <w:jc w:val="left"/>
      </w:pPr>
      <w:r>
        <w:t>U dosadašnjem tijeku stečajnog postupka ukupno su ostvareni priljevi na žiro račun</w:t>
      </w:r>
      <w:r>
        <w:rPr>
          <w:spacing w:val="80"/>
          <w:w w:val="150"/>
        </w:rPr>
        <w:t xml:space="preserve"> </w:t>
      </w:r>
      <w:r>
        <w:t xml:space="preserve">stečajnog dužnika u iznosu od </w:t>
      </w:r>
      <w:r w:rsidRPr="0001392B">
        <w:t>2.711.609,34</w:t>
      </w:r>
      <w:r>
        <w:rPr>
          <w:b/>
        </w:rPr>
        <w:t xml:space="preserve"> </w:t>
      </w:r>
      <w:r>
        <w:t>EUR.</w:t>
      </w:r>
    </w:p>
    <w:p w:rsidR="005612A5" w:rsidP="009105E7" w:rsidRDefault="005612A5" w14:paraId="6864D2AD" w14:textId="77777777">
      <w:pPr>
        <w:pStyle w:val="Tijeloteksta"/>
      </w:pPr>
      <w:r>
        <w:t>Ukupni odljev sredstava do dana</w:t>
      </w:r>
      <w:r>
        <w:rPr>
          <w:spacing w:val="-1"/>
        </w:rPr>
        <w:t xml:space="preserve"> </w:t>
      </w:r>
      <w:r>
        <w:t>05.veljače 2024.</w:t>
      </w:r>
      <w:r>
        <w:rPr>
          <w:spacing w:val="-7"/>
        </w:rPr>
        <w:t xml:space="preserve"> </w:t>
      </w:r>
      <w:r>
        <w:t>godine iznos</w:t>
      </w:r>
      <w:r>
        <w:rPr>
          <w:spacing w:val="-2"/>
        </w:rPr>
        <w:t xml:space="preserve"> </w:t>
      </w:r>
      <w:r w:rsidRPr="0001392B">
        <w:t>1.310.485,39</w:t>
      </w:r>
      <w:r>
        <w:rPr>
          <w:b/>
          <w:spacing w:val="-4"/>
        </w:rPr>
        <w:t xml:space="preserve"> </w:t>
      </w:r>
      <w:r>
        <w:rPr>
          <w:spacing w:val="-4"/>
        </w:rPr>
        <w:t>EUR.</w:t>
      </w:r>
    </w:p>
    <w:p w:rsidR="005612A5" w:rsidP="009105E7" w:rsidRDefault="005612A5" w14:paraId="7EF329B6" w14:textId="390606C6">
      <w:pPr>
        <w:pStyle w:val="Tijeloteksta"/>
        <w:spacing w:before="137"/>
        <w:ind w:right="775"/>
        <w:rPr>
          <w:spacing w:val="-2"/>
        </w:rPr>
      </w:pPr>
      <w:r>
        <w:t>U</w:t>
      </w:r>
      <w:r>
        <w:rPr>
          <w:spacing w:val="22"/>
        </w:rPr>
        <w:t xml:space="preserve"> </w:t>
      </w:r>
      <w:r>
        <w:t>nastavku</w:t>
      </w:r>
      <w:r>
        <w:rPr>
          <w:spacing w:val="23"/>
        </w:rPr>
        <w:t xml:space="preserve"> </w:t>
      </w:r>
      <w:r>
        <w:t>u</w:t>
      </w:r>
      <w:r>
        <w:rPr>
          <w:spacing w:val="23"/>
        </w:rPr>
        <w:t xml:space="preserve"> </w:t>
      </w:r>
      <w:r>
        <w:t>tabeli</w:t>
      </w:r>
      <w:r>
        <w:rPr>
          <w:spacing w:val="23"/>
        </w:rPr>
        <w:t xml:space="preserve"> </w:t>
      </w:r>
      <w:r>
        <w:t>1.</w:t>
      </w:r>
      <w:r>
        <w:rPr>
          <w:spacing w:val="25"/>
        </w:rPr>
        <w:t xml:space="preserve"> </w:t>
      </w:r>
      <w:r>
        <w:t>se</w:t>
      </w:r>
      <w:r>
        <w:rPr>
          <w:spacing w:val="22"/>
        </w:rPr>
        <w:t xml:space="preserve"> </w:t>
      </w:r>
      <w:r>
        <w:t>daje</w:t>
      </w:r>
      <w:r>
        <w:rPr>
          <w:spacing w:val="22"/>
        </w:rPr>
        <w:t xml:space="preserve"> </w:t>
      </w:r>
      <w:r>
        <w:t>prikaz</w:t>
      </w:r>
      <w:r>
        <w:rPr>
          <w:spacing w:val="22"/>
        </w:rPr>
        <w:t xml:space="preserve"> </w:t>
      </w:r>
      <w:r>
        <w:t>svih</w:t>
      </w:r>
      <w:r>
        <w:rPr>
          <w:spacing w:val="23"/>
        </w:rPr>
        <w:t xml:space="preserve"> </w:t>
      </w:r>
      <w:r>
        <w:t>priljeva</w:t>
      </w:r>
      <w:r>
        <w:rPr>
          <w:spacing w:val="22"/>
        </w:rPr>
        <w:t xml:space="preserve"> </w:t>
      </w:r>
      <w:r>
        <w:t>i</w:t>
      </w:r>
      <w:r>
        <w:rPr>
          <w:spacing w:val="23"/>
        </w:rPr>
        <w:t xml:space="preserve"> </w:t>
      </w:r>
      <w:r>
        <w:t>odljeva</w:t>
      </w:r>
      <w:r>
        <w:rPr>
          <w:spacing w:val="22"/>
        </w:rPr>
        <w:t xml:space="preserve"> </w:t>
      </w:r>
      <w:r>
        <w:t>sa</w:t>
      </w:r>
      <w:r>
        <w:rPr>
          <w:spacing w:val="22"/>
        </w:rPr>
        <w:t xml:space="preserve"> </w:t>
      </w:r>
      <w:r>
        <w:t>žiro</w:t>
      </w:r>
      <w:r>
        <w:rPr>
          <w:spacing w:val="23"/>
        </w:rPr>
        <w:t xml:space="preserve"> </w:t>
      </w:r>
      <w:r>
        <w:t>računa</w:t>
      </w:r>
      <w:r>
        <w:rPr>
          <w:spacing w:val="22"/>
        </w:rPr>
        <w:t xml:space="preserve"> </w:t>
      </w:r>
      <w:r>
        <w:t xml:space="preserve">stečajnog </w:t>
      </w:r>
      <w:r>
        <w:rPr>
          <w:spacing w:val="-2"/>
        </w:rPr>
        <w:t>dužnika.</w:t>
      </w:r>
    </w:p>
    <w:p w:rsidR="0001392B" w:rsidP="0001392B" w:rsidRDefault="0001392B" w14:paraId="373E9DE4" w14:textId="783C0400">
      <w:pPr>
        <w:pStyle w:val="Tijeloteksta"/>
        <w:spacing w:before="137" w:line="362" w:lineRule="auto"/>
        <w:ind w:right="775"/>
        <w:rPr>
          <w:spacing w:val="-2"/>
        </w:rPr>
      </w:pPr>
    </w:p>
    <w:p w:rsidR="0001392B" w:rsidP="0001392B" w:rsidRDefault="0001392B" w14:paraId="31725B7A" w14:textId="77777777">
      <w:pPr>
        <w:pStyle w:val="Tijeloteksta"/>
        <w:spacing w:before="137" w:line="362" w:lineRule="auto"/>
        <w:ind w:right="775"/>
      </w:pPr>
    </w:p>
    <w:p w:rsidRPr="0001392B" w:rsidR="005612A5" w:rsidP="0001392B" w:rsidRDefault="005612A5" w14:paraId="5194166A" w14:textId="77777777">
      <w:pPr>
        <w:spacing w:line="273" w:lineRule="exact"/>
        <w:rPr>
          <w:rFonts w:ascii="Arial" w:hAnsi="Arial" w:cs="Arial"/>
        </w:rPr>
      </w:pPr>
      <w:r w:rsidRPr="0001392B">
        <w:rPr>
          <w:rFonts w:ascii="Arial" w:hAnsi="Arial" w:cs="Arial"/>
        </w:rPr>
        <w:t>Tabela</w:t>
      </w:r>
      <w:r w:rsidRPr="0001392B">
        <w:rPr>
          <w:rFonts w:ascii="Arial" w:hAnsi="Arial" w:cs="Arial"/>
          <w:spacing w:val="-1"/>
        </w:rPr>
        <w:t xml:space="preserve"> </w:t>
      </w:r>
      <w:r w:rsidRPr="0001392B">
        <w:rPr>
          <w:rFonts w:ascii="Arial" w:hAnsi="Arial" w:cs="Arial"/>
        </w:rPr>
        <w:t>1.</w:t>
      </w:r>
      <w:r w:rsidRPr="0001392B">
        <w:rPr>
          <w:rFonts w:ascii="Arial" w:hAnsi="Arial" w:cs="Arial"/>
          <w:spacing w:val="-1"/>
        </w:rPr>
        <w:t xml:space="preserve"> </w:t>
      </w:r>
      <w:r w:rsidRPr="0001392B">
        <w:rPr>
          <w:rFonts w:ascii="Arial" w:hAnsi="Arial" w:cs="Arial"/>
        </w:rPr>
        <w:t>Priljevi</w:t>
      </w:r>
      <w:r w:rsidRPr="0001392B">
        <w:rPr>
          <w:rFonts w:ascii="Arial" w:hAnsi="Arial" w:cs="Arial"/>
          <w:spacing w:val="-4"/>
        </w:rPr>
        <w:t xml:space="preserve"> </w:t>
      </w:r>
      <w:r w:rsidRPr="0001392B">
        <w:rPr>
          <w:rFonts w:ascii="Arial" w:hAnsi="Arial" w:cs="Arial"/>
        </w:rPr>
        <w:t>i odljevi novčanih</w:t>
      </w:r>
      <w:r w:rsidRPr="0001392B">
        <w:rPr>
          <w:rFonts w:ascii="Arial" w:hAnsi="Arial" w:cs="Arial"/>
          <w:spacing w:val="1"/>
        </w:rPr>
        <w:t xml:space="preserve"> </w:t>
      </w:r>
      <w:r w:rsidRPr="0001392B">
        <w:rPr>
          <w:rFonts w:ascii="Arial" w:hAnsi="Arial" w:cs="Arial"/>
          <w:spacing w:val="-2"/>
        </w:rPr>
        <w:t>sredstava</w:t>
      </w:r>
    </w:p>
    <w:p w:rsidR="005612A5" w:rsidP="005612A5" w:rsidRDefault="005612A5" w14:paraId="392CBE8B" w14:textId="77777777">
      <w:pPr>
        <w:pStyle w:val="Tijeloteksta"/>
        <w:spacing w:before="1"/>
        <w:rPr>
          <w:b/>
          <w:sz w:val="10"/>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7006"/>
        <w:gridCol w:w="2050"/>
      </w:tblGrid>
      <w:tr w:rsidR="005612A5" w:rsidTr="0001392B" w14:paraId="61AEF2B1" w14:textId="77777777">
        <w:trPr>
          <w:trHeight w:val="302"/>
        </w:trPr>
        <w:tc>
          <w:tcPr>
            <w:tcW w:w="3868" w:type="pct"/>
          </w:tcPr>
          <w:p w:rsidR="005612A5" w:rsidP="005612A5" w:rsidRDefault="005612A5" w14:paraId="0496B2C4" w14:textId="77777777">
            <w:pPr>
              <w:pStyle w:val="TableParagraph"/>
              <w:spacing w:before="20" w:line="261" w:lineRule="exact"/>
              <w:ind w:left="110"/>
              <w:rPr>
                <w:sz w:val="24"/>
              </w:rPr>
            </w:pPr>
            <w:r>
              <w:rPr>
                <w:spacing w:val="-4"/>
                <w:sz w:val="24"/>
              </w:rPr>
              <w:t>Opis</w:t>
            </w:r>
          </w:p>
        </w:tc>
        <w:tc>
          <w:tcPr>
            <w:tcW w:w="1132" w:type="pct"/>
          </w:tcPr>
          <w:p w:rsidR="005612A5" w:rsidP="005612A5" w:rsidRDefault="005612A5" w14:paraId="2454BBA2" w14:textId="77777777">
            <w:pPr>
              <w:pStyle w:val="TableParagraph"/>
              <w:spacing w:line="273" w:lineRule="exact"/>
              <w:ind w:right="91"/>
              <w:jc w:val="right"/>
              <w:rPr>
                <w:sz w:val="24"/>
              </w:rPr>
            </w:pPr>
            <w:r>
              <w:rPr>
                <w:sz w:val="24"/>
              </w:rPr>
              <w:t>IZNOS</w:t>
            </w:r>
            <w:r>
              <w:rPr>
                <w:spacing w:val="3"/>
                <w:sz w:val="24"/>
              </w:rPr>
              <w:t xml:space="preserve"> </w:t>
            </w:r>
            <w:r>
              <w:rPr>
                <w:sz w:val="24"/>
              </w:rPr>
              <w:t>U</w:t>
            </w:r>
            <w:r>
              <w:rPr>
                <w:spacing w:val="-2"/>
                <w:sz w:val="24"/>
              </w:rPr>
              <w:t xml:space="preserve"> </w:t>
            </w:r>
            <w:r>
              <w:rPr>
                <w:spacing w:val="-5"/>
                <w:sz w:val="24"/>
              </w:rPr>
              <w:t>EUR</w:t>
            </w:r>
          </w:p>
        </w:tc>
      </w:tr>
      <w:tr w:rsidR="005612A5" w:rsidTr="0001392B" w14:paraId="41609396" w14:textId="77777777">
        <w:trPr>
          <w:trHeight w:val="301"/>
        </w:trPr>
        <w:tc>
          <w:tcPr>
            <w:tcW w:w="3868" w:type="pct"/>
          </w:tcPr>
          <w:p w:rsidR="005612A5" w:rsidP="005612A5" w:rsidRDefault="005612A5" w14:paraId="0FA15D06" w14:textId="77777777">
            <w:pPr>
              <w:pStyle w:val="TableParagraph"/>
              <w:spacing w:before="20" w:line="261" w:lineRule="exact"/>
              <w:ind w:left="110"/>
              <w:rPr>
                <w:sz w:val="24"/>
              </w:rPr>
            </w:pPr>
            <w:r>
              <w:rPr>
                <w:spacing w:val="-2"/>
                <w:sz w:val="24"/>
              </w:rPr>
              <w:t>PRIHODI</w:t>
            </w:r>
          </w:p>
        </w:tc>
        <w:tc>
          <w:tcPr>
            <w:tcW w:w="1132" w:type="pct"/>
          </w:tcPr>
          <w:p w:rsidR="005612A5" w:rsidP="005612A5" w:rsidRDefault="005612A5" w14:paraId="3C7A7829" w14:textId="77777777">
            <w:pPr>
              <w:pStyle w:val="TableParagraph"/>
            </w:pPr>
          </w:p>
        </w:tc>
      </w:tr>
      <w:tr w:rsidR="005612A5" w:rsidTr="0001392B" w14:paraId="1541E4C2" w14:textId="77777777">
        <w:trPr>
          <w:trHeight w:val="297"/>
        </w:trPr>
        <w:tc>
          <w:tcPr>
            <w:tcW w:w="3868" w:type="pct"/>
          </w:tcPr>
          <w:p w:rsidR="005612A5" w:rsidP="005612A5" w:rsidRDefault="005612A5" w14:paraId="310AC167" w14:textId="77777777">
            <w:pPr>
              <w:pStyle w:val="TableParagraph"/>
              <w:spacing w:before="20" w:line="257" w:lineRule="exact"/>
              <w:ind w:left="110"/>
              <w:rPr>
                <w:sz w:val="24"/>
              </w:rPr>
            </w:pPr>
            <w:r>
              <w:rPr>
                <w:sz w:val="24"/>
              </w:rPr>
              <w:t>Priliv</w:t>
            </w:r>
            <w:r>
              <w:rPr>
                <w:spacing w:val="1"/>
                <w:sz w:val="24"/>
              </w:rPr>
              <w:t xml:space="preserve"> </w:t>
            </w:r>
            <w:r>
              <w:rPr>
                <w:sz w:val="24"/>
              </w:rPr>
              <w:t>od</w:t>
            </w:r>
            <w:r>
              <w:rPr>
                <w:spacing w:val="-4"/>
                <w:sz w:val="24"/>
              </w:rPr>
              <w:t xml:space="preserve"> </w:t>
            </w:r>
            <w:r>
              <w:rPr>
                <w:sz w:val="24"/>
              </w:rPr>
              <w:t>prodaje usluga na</w:t>
            </w:r>
            <w:r>
              <w:rPr>
                <w:spacing w:val="-5"/>
                <w:sz w:val="24"/>
              </w:rPr>
              <w:t xml:space="preserve"> </w:t>
            </w:r>
            <w:r>
              <w:rPr>
                <w:sz w:val="24"/>
              </w:rPr>
              <w:t>domaćem</w:t>
            </w:r>
            <w:r>
              <w:rPr>
                <w:spacing w:val="2"/>
                <w:sz w:val="24"/>
              </w:rPr>
              <w:t xml:space="preserve"> </w:t>
            </w:r>
            <w:r>
              <w:rPr>
                <w:spacing w:val="-2"/>
                <w:sz w:val="24"/>
              </w:rPr>
              <w:t>tržištu</w:t>
            </w:r>
          </w:p>
        </w:tc>
        <w:tc>
          <w:tcPr>
            <w:tcW w:w="1132" w:type="pct"/>
          </w:tcPr>
          <w:p w:rsidR="005612A5" w:rsidP="005612A5" w:rsidRDefault="005612A5" w14:paraId="04AA5314" w14:textId="77777777">
            <w:pPr>
              <w:pStyle w:val="TableParagraph"/>
              <w:spacing w:line="273" w:lineRule="exact"/>
              <w:ind w:right="93"/>
              <w:jc w:val="right"/>
              <w:rPr>
                <w:sz w:val="24"/>
              </w:rPr>
            </w:pPr>
            <w:r>
              <w:rPr>
                <w:spacing w:val="-2"/>
                <w:sz w:val="24"/>
              </w:rPr>
              <w:t>21,63</w:t>
            </w:r>
          </w:p>
        </w:tc>
      </w:tr>
      <w:tr w:rsidR="005612A5" w:rsidTr="0001392B" w14:paraId="76FEFA1D" w14:textId="77777777">
        <w:trPr>
          <w:trHeight w:val="302"/>
        </w:trPr>
        <w:tc>
          <w:tcPr>
            <w:tcW w:w="3868" w:type="pct"/>
          </w:tcPr>
          <w:p w:rsidR="005612A5" w:rsidP="005612A5" w:rsidRDefault="005612A5" w14:paraId="1BF1ACB0" w14:textId="77777777">
            <w:pPr>
              <w:pStyle w:val="TableParagraph"/>
              <w:spacing w:before="20" w:line="261" w:lineRule="exact"/>
              <w:ind w:left="110"/>
              <w:rPr>
                <w:sz w:val="24"/>
              </w:rPr>
            </w:pPr>
            <w:r>
              <w:rPr>
                <w:sz w:val="24"/>
              </w:rPr>
              <w:t>Priliv od</w:t>
            </w:r>
            <w:r>
              <w:rPr>
                <w:spacing w:val="-4"/>
                <w:sz w:val="24"/>
              </w:rPr>
              <w:t xml:space="preserve"> </w:t>
            </w:r>
            <w:r>
              <w:rPr>
                <w:sz w:val="24"/>
              </w:rPr>
              <w:t>prodaje</w:t>
            </w:r>
            <w:r>
              <w:rPr>
                <w:spacing w:val="-1"/>
                <w:sz w:val="24"/>
              </w:rPr>
              <w:t xml:space="preserve"> </w:t>
            </w:r>
            <w:r>
              <w:rPr>
                <w:sz w:val="24"/>
              </w:rPr>
              <w:t>dugotrajnih</w:t>
            </w:r>
            <w:r>
              <w:rPr>
                <w:spacing w:val="-4"/>
                <w:sz w:val="24"/>
              </w:rPr>
              <w:t xml:space="preserve"> </w:t>
            </w:r>
            <w:r>
              <w:rPr>
                <w:sz w:val="24"/>
              </w:rPr>
              <w:t>imovinskih</w:t>
            </w:r>
            <w:r>
              <w:rPr>
                <w:spacing w:val="1"/>
                <w:sz w:val="24"/>
              </w:rPr>
              <w:t xml:space="preserve"> </w:t>
            </w:r>
            <w:r>
              <w:rPr>
                <w:spacing w:val="-2"/>
                <w:sz w:val="24"/>
              </w:rPr>
              <w:t>sredstava</w:t>
            </w:r>
          </w:p>
        </w:tc>
        <w:tc>
          <w:tcPr>
            <w:tcW w:w="1132" w:type="pct"/>
          </w:tcPr>
          <w:p w:rsidR="005612A5" w:rsidP="005612A5" w:rsidRDefault="005612A5" w14:paraId="217A96FC" w14:textId="77777777">
            <w:pPr>
              <w:pStyle w:val="TableParagraph"/>
              <w:spacing w:line="273" w:lineRule="exact"/>
              <w:ind w:right="93"/>
              <w:jc w:val="right"/>
              <w:rPr>
                <w:sz w:val="24"/>
              </w:rPr>
            </w:pPr>
            <w:r>
              <w:rPr>
                <w:spacing w:val="-2"/>
                <w:sz w:val="24"/>
              </w:rPr>
              <w:t>1.393.943,91</w:t>
            </w:r>
          </w:p>
        </w:tc>
      </w:tr>
      <w:tr w:rsidR="005612A5" w:rsidTr="0001392B" w14:paraId="74D1C23E" w14:textId="77777777">
        <w:trPr>
          <w:trHeight w:val="297"/>
        </w:trPr>
        <w:tc>
          <w:tcPr>
            <w:tcW w:w="3868" w:type="pct"/>
          </w:tcPr>
          <w:p w:rsidR="005612A5" w:rsidP="005612A5" w:rsidRDefault="005612A5" w14:paraId="2ECE300F" w14:textId="77777777">
            <w:pPr>
              <w:pStyle w:val="TableParagraph"/>
              <w:spacing w:before="20" w:line="257" w:lineRule="exact"/>
              <w:ind w:left="110"/>
              <w:rPr>
                <w:sz w:val="24"/>
              </w:rPr>
            </w:pPr>
            <w:r>
              <w:rPr>
                <w:sz w:val="24"/>
              </w:rPr>
              <w:t>Priliv</w:t>
            </w:r>
            <w:r>
              <w:rPr>
                <w:spacing w:val="2"/>
                <w:sz w:val="24"/>
              </w:rPr>
              <w:t xml:space="preserve"> </w:t>
            </w:r>
            <w:r>
              <w:rPr>
                <w:sz w:val="24"/>
              </w:rPr>
              <w:t>od</w:t>
            </w:r>
            <w:r>
              <w:rPr>
                <w:spacing w:val="-2"/>
                <w:sz w:val="24"/>
              </w:rPr>
              <w:t xml:space="preserve"> kamata</w:t>
            </w:r>
          </w:p>
        </w:tc>
        <w:tc>
          <w:tcPr>
            <w:tcW w:w="1132" w:type="pct"/>
          </w:tcPr>
          <w:p w:rsidR="005612A5" w:rsidP="005612A5" w:rsidRDefault="005612A5" w14:paraId="37167D4D" w14:textId="77777777">
            <w:pPr>
              <w:pStyle w:val="TableParagraph"/>
              <w:spacing w:line="273" w:lineRule="exact"/>
              <w:ind w:right="93"/>
              <w:jc w:val="right"/>
              <w:rPr>
                <w:sz w:val="24"/>
              </w:rPr>
            </w:pPr>
            <w:r>
              <w:rPr>
                <w:spacing w:val="-2"/>
                <w:sz w:val="24"/>
              </w:rPr>
              <w:t>1.551,96</w:t>
            </w:r>
          </w:p>
        </w:tc>
      </w:tr>
      <w:tr w:rsidR="005612A5" w:rsidTr="0001392B" w14:paraId="44B36EF1" w14:textId="77777777">
        <w:trPr>
          <w:trHeight w:val="301"/>
        </w:trPr>
        <w:tc>
          <w:tcPr>
            <w:tcW w:w="3868" w:type="pct"/>
          </w:tcPr>
          <w:p w:rsidR="005612A5" w:rsidP="005612A5" w:rsidRDefault="005612A5" w14:paraId="2E15CB79" w14:textId="77777777">
            <w:pPr>
              <w:pStyle w:val="TableParagraph"/>
              <w:spacing w:before="20" w:line="261" w:lineRule="exact"/>
              <w:ind w:left="110"/>
              <w:rPr>
                <w:sz w:val="24"/>
              </w:rPr>
            </w:pPr>
            <w:r>
              <w:rPr>
                <w:sz w:val="24"/>
              </w:rPr>
              <w:t>Priliv</w:t>
            </w:r>
            <w:r>
              <w:rPr>
                <w:spacing w:val="2"/>
                <w:sz w:val="24"/>
              </w:rPr>
              <w:t xml:space="preserve"> </w:t>
            </w:r>
            <w:r>
              <w:rPr>
                <w:sz w:val="24"/>
              </w:rPr>
              <w:t>od</w:t>
            </w:r>
            <w:r>
              <w:rPr>
                <w:spacing w:val="-2"/>
                <w:sz w:val="24"/>
              </w:rPr>
              <w:t xml:space="preserve"> najmova</w:t>
            </w:r>
          </w:p>
        </w:tc>
        <w:tc>
          <w:tcPr>
            <w:tcW w:w="1132" w:type="pct"/>
          </w:tcPr>
          <w:p w:rsidR="005612A5" w:rsidP="005612A5" w:rsidRDefault="005612A5" w14:paraId="152B99AE" w14:textId="77777777">
            <w:pPr>
              <w:pStyle w:val="TableParagraph"/>
              <w:spacing w:line="273" w:lineRule="exact"/>
              <w:ind w:right="93"/>
              <w:jc w:val="right"/>
              <w:rPr>
                <w:sz w:val="24"/>
              </w:rPr>
            </w:pPr>
            <w:r>
              <w:rPr>
                <w:spacing w:val="-2"/>
                <w:sz w:val="24"/>
              </w:rPr>
              <w:t>78.183,16</w:t>
            </w:r>
          </w:p>
        </w:tc>
      </w:tr>
      <w:tr w:rsidR="005612A5" w:rsidTr="0001392B" w14:paraId="6EFC0A25" w14:textId="77777777">
        <w:trPr>
          <w:trHeight w:val="297"/>
        </w:trPr>
        <w:tc>
          <w:tcPr>
            <w:tcW w:w="3868" w:type="pct"/>
          </w:tcPr>
          <w:p w:rsidR="005612A5" w:rsidP="005612A5" w:rsidRDefault="005612A5" w14:paraId="32B3FF60" w14:textId="77777777">
            <w:pPr>
              <w:pStyle w:val="TableParagraph"/>
              <w:spacing w:before="20" w:line="257" w:lineRule="exact"/>
              <w:ind w:left="110"/>
              <w:rPr>
                <w:sz w:val="24"/>
              </w:rPr>
            </w:pPr>
            <w:r>
              <w:rPr>
                <w:sz w:val="24"/>
              </w:rPr>
              <w:t>Priliv po</w:t>
            </w:r>
            <w:r>
              <w:rPr>
                <w:spacing w:val="-3"/>
                <w:sz w:val="24"/>
              </w:rPr>
              <w:t xml:space="preserve"> </w:t>
            </w:r>
            <w:r>
              <w:rPr>
                <w:sz w:val="24"/>
              </w:rPr>
              <w:t xml:space="preserve">računima prije </w:t>
            </w:r>
            <w:r>
              <w:rPr>
                <w:spacing w:val="-2"/>
                <w:sz w:val="24"/>
              </w:rPr>
              <w:t>stečaja</w:t>
            </w:r>
          </w:p>
        </w:tc>
        <w:tc>
          <w:tcPr>
            <w:tcW w:w="1132" w:type="pct"/>
          </w:tcPr>
          <w:p w:rsidR="005612A5" w:rsidP="005612A5" w:rsidRDefault="005612A5" w14:paraId="3E58C7F6" w14:textId="77777777">
            <w:pPr>
              <w:pStyle w:val="TableParagraph"/>
              <w:spacing w:line="273" w:lineRule="exact"/>
              <w:ind w:right="93"/>
              <w:jc w:val="right"/>
              <w:rPr>
                <w:sz w:val="24"/>
              </w:rPr>
            </w:pPr>
            <w:r>
              <w:rPr>
                <w:spacing w:val="-2"/>
                <w:sz w:val="24"/>
              </w:rPr>
              <w:t>820,40</w:t>
            </w:r>
          </w:p>
        </w:tc>
      </w:tr>
      <w:tr w:rsidR="005612A5" w:rsidTr="0001392B" w14:paraId="0E1AE422" w14:textId="77777777">
        <w:trPr>
          <w:trHeight w:val="301"/>
        </w:trPr>
        <w:tc>
          <w:tcPr>
            <w:tcW w:w="3868" w:type="pct"/>
          </w:tcPr>
          <w:p w:rsidR="005612A5" w:rsidP="005612A5" w:rsidRDefault="005612A5" w14:paraId="561E2F37" w14:textId="77777777">
            <w:pPr>
              <w:pStyle w:val="TableParagraph"/>
              <w:spacing w:before="25" w:line="257" w:lineRule="exact"/>
              <w:ind w:left="110"/>
              <w:rPr>
                <w:sz w:val="24"/>
              </w:rPr>
            </w:pPr>
            <w:r>
              <w:rPr>
                <w:sz w:val="24"/>
              </w:rPr>
              <w:t>Prefakturirani</w:t>
            </w:r>
            <w:r>
              <w:rPr>
                <w:spacing w:val="-1"/>
                <w:sz w:val="24"/>
              </w:rPr>
              <w:t xml:space="preserve"> </w:t>
            </w:r>
            <w:r>
              <w:rPr>
                <w:spacing w:val="-2"/>
                <w:sz w:val="24"/>
              </w:rPr>
              <w:t>trošak</w:t>
            </w:r>
          </w:p>
        </w:tc>
        <w:tc>
          <w:tcPr>
            <w:tcW w:w="1132" w:type="pct"/>
          </w:tcPr>
          <w:p w:rsidR="005612A5" w:rsidP="005612A5" w:rsidRDefault="005612A5" w14:paraId="5F0641E5" w14:textId="77777777">
            <w:pPr>
              <w:pStyle w:val="TableParagraph"/>
              <w:spacing w:before="1"/>
              <w:ind w:right="93"/>
              <w:jc w:val="right"/>
              <w:rPr>
                <w:sz w:val="24"/>
              </w:rPr>
            </w:pPr>
            <w:r>
              <w:rPr>
                <w:spacing w:val="-2"/>
                <w:sz w:val="24"/>
              </w:rPr>
              <w:t>190,54</w:t>
            </w:r>
          </w:p>
        </w:tc>
      </w:tr>
      <w:tr w:rsidR="005612A5" w:rsidTr="0001392B" w14:paraId="1C5ADFCC" w14:textId="77777777">
        <w:trPr>
          <w:trHeight w:val="302"/>
        </w:trPr>
        <w:tc>
          <w:tcPr>
            <w:tcW w:w="3868" w:type="pct"/>
          </w:tcPr>
          <w:p w:rsidR="005612A5" w:rsidP="005612A5" w:rsidRDefault="005612A5" w14:paraId="38AE9C15" w14:textId="77777777">
            <w:pPr>
              <w:pStyle w:val="TableParagraph"/>
              <w:spacing w:before="20" w:line="261" w:lineRule="exact"/>
              <w:ind w:left="110"/>
              <w:rPr>
                <w:sz w:val="24"/>
              </w:rPr>
            </w:pPr>
            <w:r>
              <w:rPr>
                <w:spacing w:val="-2"/>
                <w:sz w:val="24"/>
              </w:rPr>
              <w:t>Ovrha</w:t>
            </w:r>
          </w:p>
        </w:tc>
        <w:tc>
          <w:tcPr>
            <w:tcW w:w="1132" w:type="pct"/>
          </w:tcPr>
          <w:p w:rsidR="005612A5" w:rsidP="005612A5" w:rsidRDefault="005612A5" w14:paraId="1DA6A028" w14:textId="77777777">
            <w:pPr>
              <w:pStyle w:val="TableParagraph"/>
              <w:spacing w:line="273" w:lineRule="exact"/>
              <w:ind w:right="93"/>
              <w:jc w:val="right"/>
              <w:rPr>
                <w:sz w:val="24"/>
              </w:rPr>
            </w:pPr>
            <w:r>
              <w:rPr>
                <w:spacing w:val="-2"/>
                <w:sz w:val="24"/>
              </w:rPr>
              <w:t>17.111,92</w:t>
            </w:r>
          </w:p>
        </w:tc>
      </w:tr>
      <w:tr w:rsidR="005612A5" w:rsidTr="0001392B" w14:paraId="66848AF2" w14:textId="77777777">
        <w:trPr>
          <w:trHeight w:val="297"/>
        </w:trPr>
        <w:tc>
          <w:tcPr>
            <w:tcW w:w="3868" w:type="pct"/>
          </w:tcPr>
          <w:p w:rsidR="005612A5" w:rsidP="005612A5" w:rsidRDefault="005612A5" w14:paraId="6548509A" w14:textId="77777777">
            <w:pPr>
              <w:pStyle w:val="TableParagraph"/>
              <w:spacing w:before="20" w:line="257" w:lineRule="exact"/>
              <w:ind w:left="110"/>
              <w:rPr>
                <w:sz w:val="24"/>
              </w:rPr>
            </w:pPr>
            <w:r>
              <w:rPr>
                <w:sz w:val="24"/>
              </w:rPr>
              <w:t>Prijenos</w:t>
            </w:r>
            <w:r>
              <w:rPr>
                <w:spacing w:val="-3"/>
                <w:sz w:val="24"/>
              </w:rPr>
              <w:t xml:space="preserve"> </w:t>
            </w:r>
            <w:r>
              <w:rPr>
                <w:sz w:val="24"/>
              </w:rPr>
              <w:t>sredstava</w:t>
            </w:r>
            <w:r>
              <w:rPr>
                <w:spacing w:val="-1"/>
                <w:sz w:val="24"/>
              </w:rPr>
              <w:t xml:space="preserve"> </w:t>
            </w:r>
            <w:r>
              <w:rPr>
                <w:sz w:val="24"/>
              </w:rPr>
              <w:t>s</w:t>
            </w:r>
            <w:r>
              <w:rPr>
                <w:spacing w:val="-2"/>
                <w:sz w:val="24"/>
              </w:rPr>
              <w:t xml:space="preserve"> </w:t>
            </w:r>
            <w:r>
              <w:rPr>
                <w:sz w:val="24"/>
              </w:rPr>
              <w:t xml:space="preserve">deviznog </w:t>
            </w:r>
            <w:r>
              <w:rPr>
                <w:spacing w:val="-2"/>
                <w:sz w:val="24"/>
              </w:rPr>
              <w:t>računa</w:t>
            </w:r>
          </w:p>
        </w:tc>
        <w:tc>
          <w:tcPr>
            <w:tcW w:w="1132" w:type="pct"/>
          </w:tcPr>
          <w:p w:rsidR="005612A5" w:rsidP="005612A5" w:rsidRDefault="005612A5" w14:paraId="22490654" w14:textId="77777777">
            <w:pPr>
              <w:pStyle w:val="TableParagraph"/>
              <w:spacing w:line="273" w:lineRule="exact"/>
              <w:ind w:right="93"/>
              <w:jc w:val="right"/>
              <w:rPr>
                <w:sz w:val="24"/>
              </w:rPr>
            </w:pPr>
            <w:r>
              <w:rPr>
                <w:spacing w:val="-2"/>
                <w:sz w:val="24"/>
              </w:rPr>
              <w:t>15.857,61</w:t>
            </w:r>
          </w:p>
        </w:tc>
      </w:tr>
      <w:tr w:rsidR="005612A5" w:rsidTr="0001392B" w14:paraId="654746DC" w14:textId="77777777">
        <w:trPr>
          <w:trHeight w:val="301"/>
        </w:trPr>
        <w:tc>
          <w:tcPr>
            <w:tcW w:w="3868" w:type="pct"/>
          </w:tcPr>
          <w:p w:rsidR="005612A5" w:rsidP="005612A5" w:rsidRDefault="005612A5" w14:paraId="05D35C3B" w14:textId="77777777">
            <w:pPr>
              <w:pStyle w:val="TableParagraph"/>
              <w:spacing w:before="20" w:line="261" w:lineRule="exact"/>
              <w:ind w:left="110"/>
              <w:rPr>
                <w:sz w:val="24"/>
              </w:rPr>
            </w:pPr>
            <w:r>
              <w:rPr>
                <w:sz w:val="24"/>
              </w:rPr>
              <w:t>PSN</w:t>
            </w:r>
            <w:r>
              <w:rPr>
                <w:spacing w:val="-1"/>
                <w:sz w:val="24"/>
              </w:rPr>
              <w:t xml:space="preserve"> </w:t>
            </w:r>
            <w:r>
              <w:rPr>
                <w:sz w:val="24"/>
              </w:rPr>
              <w:t>namirenje Club</w:t>
            </w:r>
            <w:r>
              <w:rPr>
                <w:spacing w:val="-3"/>
                <w:sz w:val="24"/>
              </w:rPr>
              <w:t xml:space="preserve"> </w:t>
            </w:r>
            <w:r>
              <w:rPr>
                <w:sz w:val="24"/>
              </w:rPr>
              <w:t xml:space="preserve">Adriatic </w:t>
            </w:r>
            <w:r>
              <w:rPr>
                <w:spacing w:val="-2"/>
                <w:sz w:val="24"/>
              </w:rPr>
              <w:t>d.o.o.</w:t>
            </w:r>
          </w:p>
        </w:tc>
        <w:tc>
          <w:tcPr>
            <w:tcW w:w="1132" w:type="pct"/>
          </w:tcPr>
          <w:p w:rsidR="005612A5" w:rsidP="005612A5" w:rsidRDefault="005612A5" w14:paraId="1885EFA5" w14:textId="77777777">
            <w:pPr>
              <w:pStyle w:val="TableParagraph"/>
              <w:spacing w:line="273" w:lineRule="exact"/>
              <w:ind w:right="93"/>
              <w:jc w:val="right"/>
              <w:rPr>
                <w:sz w:val="24"/>
              </w:rPr>
            </w:pPr>
            <w:r>
              <w:rPr>
                <w:spacing w:val="-2"/>
                <w:sz w:val="24"/>
              </w:rPr>
              <w:t>1.000.843,23</w:t>
            </w:r>
          </w:p>
        </w:tc>
      </w:tr>
      <w:tr w:rsidR="005612A5" w:rsidTr="0001392B" w14:paraId="32B90734" w14:textId="77777777">
        <w:trPr>
          <w:trHeight w:val="297"/>
        </w:trPr>
        <w:tc>
          <w:tcPr>
            <w:tcW w:w="3868" w:type="pct"/>
          </w:tcPr>
          <w:p w:rsidR="005612A5" w:rsidP="005612A5" w:rsidRDefault="005612A5" w14:paraId="7A764F6B" w14:textId="77777777">
            <w:pPr>
              <w:pStyle w:val="TableParagraph"/>
              <w:spacing w:before="20" w:line="257" w:lineRule="exact"/>
              <w:ind w:left="110"/>
              <w:rPr>
                <w:sz w:val="24"/>
              </w:rPr>
            </w:pPr>
            <w:r>
              <w:rPr>
                <w:sz w:val="24"/>
              </w:rPr>
              <w:t>Jamčevine</w:t>
            </w:r>
            <w:r>
              <w:rPr>
                <w:spacing w:val="-2"/>
                <w:sz w:val="24"/>
              </w:rPr>
              <w:t xml:space="preserve"> </w:t>
            </w:r>
            <w:r>
              <w:rPr>
                <w:sz w:val="24"/>
              </w:rPr>
              <w:t>za</w:t>
            </w:r>
            <w:r>
              <w:rPr>
                <w:spacing w:val="-1"/>
                <w:sz w:val="24"/>
              </w:rPr>
              <w:t xml:space="preserve"> </w:t>
            </w:r>
            <w:r>
              <w:rPr>
                <w:sz w:val="24"/>
              </w:rPr>
              <w:t xml:space="preserve">kupnju </w:t>
            </w:r>
            <w:r>
              <w:rPr>
                <w:spacing w:val="-2"/>
                <w:sz w:val="24"/>
              </w:rPr>
              <w:t>imovine</w:t>
            </w:r>
          </w:p>
        </w:tc>
        <w:tc>
          <w:tcPr>
            <w:tcW w:w="1132" w:type="pct"/>
          </w:tcPr>
          <w:p w:rsidR="005612A5" w:rsidP="005612A5" w:rsidRDefault="005612A5" w14:paraId="27D1B27C" w14:textId="77777777">
            <w:pPr>
              <w:pStyle w:val="TableParagraph"/>
              <w:spacing w:line="273" w:lineRule="exact"/>
              <w:ind w:right="93"/>
              <w:jc w:val="right"/>
              <w:rPr>
                <w:sz w:val="24"/>
              </w:rPr>
            </w:pPr>
            <w:r>
              <w:rPr>
                <w:spacing w:val="-2"/>
                <w:sz w:val="24"/>
              </w:rPr>
              <w:t>10.323,33</w:t>
            </w:r>
          </w:p>
        </w:tc>
      </w:tr>
      <w:tr w:rsidR="005612A5" w:rsidTr="0001392B" w14:paraId="0BFB2042" w14:textId="77777777">
        <w:trPr>
          <w:trHeight w:val="302"/>
        </w:trPr>
        <w:tc>
          <w:tcPr>
            <w:tcW w:w="3868" w:type="pct"/>
          </w:tcPr>
          <w:p w:rsidR="005612A5" w:rsidP="005612A5" w:rsidRDefault="005612A5" w14:paraId="7F562CA7" w14:textId="77777777">
            <w:pPr>
              <w:pStyle w:val="TableParagraph"/>
              <w:spacing w:before="20" w:line="261" w:lineRule="exact"/>
              <w:ind w:left="110"/>
              <w:rPr>
                <w:sz w:val="24"/>
              </w:rPr>
            </w:pPr>
            <w:r>
              <w:rPr>
                <w:sz w:val="24"/>
              </w:rPr>
              <w:t>Prihod iz</w:t>
            </w:r>
            <w:r>
              <w:rPr>
                <w:spacing w:val="-4"/>
                <w:sz w:val="24"/>
              </w:rPr>
              <w:t xml:space="preserve"> </w:t>
            </w:r>
            <w:r>
              <w:rPr>
                <w:sz w:val="24"/>
              </w:rPr>
              <w:t>prethodnih</w:t>
            </w:r>
            <w:r>
              <w:rPr>
                <w:spacing w:val="-2"/>
                <w:sz w:val="24"/>
              </w:rPr>
              <w:t xml:space="preserve"> razdoblja</w:t>
            </w:r>
          </w:p>
        </w:tc>
        <w:tc>
          <w:tcPr>
            <w:tcW w:w="1132" w:type="pct"/>
          </w:tcPr>
          <w:p w:rsidR="005612A5" w:rsidP="005612A5" w:rsidRDefault="005612A5" w14:paraId="27FC0FE9" w14:textId="77777777">
            <w:pPr>
              <w:pStyle w:val="TableParagraph"/>
              <w:spacing w:line="273" w:lineRule="exact"/>
              <w:ind w:right="93"/>
              <w:jc w:val="right"/>
              <w:rPr>
                <w:sz w:val="24"/>
              </w:rPr>
            </w:pPr>
            <w:r>
              <w:rPr>
                <w:spacing w:val="-2"/>
                <w:sz w:val="24"/>
              </w:rPr>
              <w:t>1.137,93</w:t>
            </w:r>
          </w:p>
        </w:tc>
      </w:tr>
      <w:tr w:rsidR="005612A5" w:rsidTr="0001392B" w14:paraId="6239122A" w14:textId="77777777">
        <w:trPr>
          <w:trHeight w:val="301"/>
        </w:trPr>
        <w:tc>
          <w:tcPr>
            <w:tcW w:w="3868" w:type="pct"/>
          </w:tcPr>
          <w:p w:rsidR="005612A5" w:rsidP="005612A5" w:rsidRDefault="005612A5" w14:paraId="3C1149CF" w14:textId="77777777">
            <w:pPr>
              <w:pStyle w:val="TableParagraph"/>
              <w:spacing w:before="20" w:line="261" w:lineRule="exact"/>
              <w:ind w:left="110"/>
              <w:rPr>
                <w:sz w:val="24"/>
              </w:rPr>
            </w:pPr>
            <w:r>
              <w:rPr>
                <w:sz w:val="24"/>
              </w:rPr>
              <w:t>Povrat</w:t>
            </w:r>
            <w:r>
              <w:rPr>
                <w:spacing w:val="-2"/>
                <w:sz w:val="24"/>
              </w:rPr>
              <w:t xml:space="preserve"> </w:t>
            </w:r>
            <w:r>
              <w:rPr>
                <w:sz w:val="24"/>
              </w:rPr>
              <w:t>zbog</w:t>
            </w:r>
            <w:r>
              <w:rPr>
                <w:spacing w:val="-1"/>
                <w:sz w:val="24"/>
              </w:rPr>
              <w:t xml:space="preserve"> </w:t>
            </w:r>
            <w:r>
              <w:rPr>
                <w:sz w:val="24"/>
              </w:rPr>
              <w:t>krivog</w:t>
            </w:r>
            <w:r>
              <w:rPr>
                <w:spacing w:val="-5"/>
                <w:sz w:val="24"/>
              </w:rPr>
              <w:t xml:space="preserve"> </w:t>
            </w:r>
            <w:r>
              <w:rPr>
                <w:sz w:val="24"/>
              </w:rPr>
              <w:t>IBAN-a</w:t>
            </w:r>
            <w:r>
              <w:rPr>
                <w:spacing w:val="-2"/>
                <w:sz w:val="24"/>
              </w:rPr>
              <w:t xml:space="preserve"> računa</w:t>
            </w:r>
          </w:p>
        </w:tc>
        <w:tc>
          <w:tcPr>
            <w:tcW w:w="1132" w:type="pct"/>
          </w:tcPr>
          <w:p w:rsidR="005612A5" w:rsidP="005612A5" w:rsidRDefault="005612A5" w14:paraId="7E496F20" w14:textId="77777777">
            <w:pPr>
              <w:pStyle w:val="TableParagraph"/>
              <w:spacing w:line="273" w:lineRule="exact"/>
              <w:ind w:right="93"/>
              <w:jc w:val="right"/>
              <w:rPr>
                <w:sz w:val="24"/>
              </w:rPr>
            </w:pPr>
            <w:r>
              <w:rPr>
                <w:spacing w:val="-2"/>
                <w:sz w:val="24"/>
              </w:rPr>
              <w:t>611,44</w:t>
            </w:r>
          </w:p>
        </w:tc>
      </w:tr>
      <w:tr w:rsidR="005612A5" w:rsidTr="0001392B" w14:paraId="69485741" w14:textId="77777777">
        <w:trPr>
          <w:trHeight w:val="297"/>
        </w:trPr>
        <w:tc>
          <w:tcPr>
            <w:tcW w:w="3868" w:type="pct"/>
          </w:tcPr>
          <w:p w:rsidR="005612A5" w:rsidP="005612A5" w:rsidRDefault="005612A5" w14:paraId="427AB2B2" w14:textId="77777777">
            <w:pPr>
              <w:pStyle w:val="TableParagraph"/>
              <w:spacing w:before="20" w:line="257" w:lineRule="exact"/>
              <w:ind w:left="110"/>
              <w:rPr>
                <w:sz w:val="24"/>
              </w:rPr>
            </w:pPr>
            <w:r>
              <w:rPr>
                <w:sz w:val="24"/>
              </w:rPr>
              <w:t xml:space="preserve">Završna </w:t>
            </w:r>
            <w:r>
              <w:rPr>
                <w:spacing w:val="-2"/>
                <w:sz w:val="24"/>
              </w:rPr>
              <w:t>dioba</w:t>
            </w:r>
          </w:p>
        </w:tc>
        <w:tc>
          <w:tcPr>
            <w:tcW w:w="1132" w:type="pct"/>
          </w:tcPr>
          <w:p w:rsidR="005612A5" w:rsidP="005612A5" w:rsidRDefault="005612A5" w14:paraId="78261D8B" w14:textId="77777777">
            <w:pPr>
              <w:pStyle w:val="TableParagraph"/>
              <w:spacing w:line="273" w:lineRule="exact"/>
              <w:ind w:right="93"/>
              <w:jc w:val="right"/>
              <w:rPr>
                <w:sz w:val="24"/>
              </w:rPr>
            </w:pPr>
            <w:r>
              <w:rPr>
                <w:spacing w:val="-2"/>
                <w:sz w:val="24"/>
              </w:rPr>
              <w:t>881,31</w:t>
            </w:r>
          </w:p>
        </w:tc>
      </w:tr>
      <w:tr w:rsidR="005612A5" w:rsidTr="0001392B" w14:paraId="5EF7608C" w14:textId="77777777">
        <w:trPr>
          <w:trHeight w:val="302"/>
        </w:trPr>
        <w:tc>
          <w:tcPr>
            <w:tcW w:w="3868" w:type="pct"/>
          </w:tcPr>
          <w:p w:rsidR="005612A5" w:rsidP="005612A5" w:rsidRDefault="005612A5" w14:paraId="174838E6" w14:textId="77777777">
            <w:pPr>
              <w:pStyle w:val="TableParagraph"/>
              <w:spacing w:before="20" w:line="261" w:lineRule="exact"/>
              <w:ind w:left="110"/>
              <w:rPr>
                <w:sz w:val="24"/>
              </w:rPr>
            </w:pPr>
            <w:r>
              <w:rPr>
                <w:sz w:val="24"/>
              </w:rPr>
              <w:t>Povrat</w:t>
            </w:r>
            <w:r>
              <w:rPr>
                <w:spacing w:val="-4"/>
                <w:sz w:val="24"/>
              </w:rPr>
              <w:t xml:space="preserve"> </w:t>
            </w:r>
            <w:r>
              <w:rPr>
                <w:sz w:val="24"/>
              </w:rPr>
              <w:t>PDV-</w:t>
            </w:r>
            <w:r>
              <w:rPr>
                <w:spacing w:val="-10"/>
                <w:sz w:val="24"/>
              </w:rPr>
              <w:t>a</w:t>
            </w:r>
          </w:p>
        </w:tc>
        <w:tc>
          <w:tcPr>
            <w:tcW w:w="1132" w:type="pct"/>
          </w:tcPr>
          <w:p w:rsidR="005612A5" w:rsidP="005612A5" w:rsidRDefault="005612A5" w14:paraId="48BB92B1" w14:textId="77777777">
            <w:pPr>
              <w:pStyle w:val="TableParagraph"/>
              <w:spacing w:line="273" w:lineRule="exact"/>
              <w:ind w:right="93"/>
              <w:jc w:val="right"/>
              <w:rPr>
                <w:sz w:val="24"/>
              </w:rPr>
            </w:pPr>
            <w:r>
              <w:rPr>
                <w:spacing w:val="-2"/>
                <w:sz w:val="24"/>
              </w:rPr>
              <w:t>31.711,24</w:t>
            </w:r>
          </w:p>
        </w:tc>
      </w:tr>
      <w:tr w:rsidR="005612A5" w:rsidTr="0001392B" w14:paraId="0172545A" w14:textId="77777777">
        <w:trPr>
          <w:trHeight w:val="297"/>
        </w:trPr>
        <w:tc>
          <w:tcPr>
            <w:tcW w:w="3868" w:type="pct"/>
          </w:tcPr>
          <w:p w:rsidR="005612A5" w:rsidP="005612A5" w:rsidRDefault="005612A5" w14:paraId="533FC94E" w14:textId="77777777">
            <w:pPr>
              <w:pStyle w:val="TableParagraph"/>
              <w:spacing w:before="20" w:line="257" w:lineRule="exact"/>
              <w:ind w:left="110"/>
              <w:rPr>
                <w:sz w:val="24"/>
              </w:rPr>
            </w:pPr>
            <w:r>
              <w:rPr>
                <w:sz w:val="24"/>
              </w:rPr>
              <w:t>Povrat više</w:t>
            </w:r>
            <w:r>
              <w:rPr>
                <w:spacing w:val="-1"/>
                <w:sz w:val="24"/>
              </w:rPr>
              <w:t xml:space="preserve"> </w:t>
            </w:r>
            <w:r>
              <w:rPr>
                <w:sz w:val="24"/>
              </w:rPr>
              <w:t>uplaćene premije</w:t>
            </w:r>
            <w:r>
              <w:rPr>
                <w:spacing w:val="-5"/>
                <w:sz w:val="24"/>
              </w:rPr>
              <w:t xml:space="preserve"> </w:t>
            </w:r>
            <w:r>
              <w:rPr>
                <w:spacing w:val="-2"/>
                <w:sz w:val="24"/>
              </w:rPr>
              <w:t>osiguranja</w:t>
            </w:r>
          </w:p>
        </w:tc>
        <w:tc>
          <w:tcPr>
            <w:tcW w:w="1132" w:type="pct"/>
          </w:tcPr>
          <w:p w:rsidR="005612A5" w:rsidP="005612A5" w:rsidRDefault="005612A5" w14:paraId="511A8522" w14:textId="77777777">
            <w:pPr>
              <w:pStyle w:val="TableParagraph"/>
              <w:spacing w:line="273" w:lineRule="exact"/>
              <w:ind w:right="93"/>
              <w:jc w:val="right"/>
              <w:rPr>
                <w:sz w:val="24"/>
              </w:rPr>
            </w:pPr>
            <w:r>
              <w:rPr>
                <w:spacing w:val="-2"/>
                <w:sz w:val="24"/>
              </w:rPr>
              <w:t>479,59</w:t>
            </w:r>
          </w:p>
        </w:tc>
      </w:tr>
      <w:tr w:rsidR="005612A5" w:rsidTr="0001392B" w14:paraId="428D9D7E" w14:textId="77777777">
        <w:trPr>
          <w:trHeight w:val="301"/>
        </w:trPr>
        <w:tc>
          <w:tcPr>
            <w:tcW w:w="3868" w:type="pct"/>
          </w:tcPr>
          <w:p w:rsidR="005612A5" w:rsidP="005612A5" w:rsidRDefault="005612A5" w14:paraId="1A1AC2DC" w14:textId="77777777">
            <w:pPr>
              <w:pStyle w:val="TableParagraph"/>
              <w:spacing w:before="20" w:line="261" w:lineRule="exact"/>
              <w:ind w:left="110"/>
              <w:rPr>
                <w:sz w:val="24"/>
              </w:rPr>
            </w:pPr>
            <w:r>
              <w:rPr>
                <w:sz w:val="24"/>
              </w:rPr>
              <w:t>UKUPAN</w:t>
            </w:r>
            <w:r>
              <w:rPr>
                <w:spacing w:val="-4"/>
                <w:sz w:val="24"/>
              </w:rPr>
              <w:t xml:space="preserve"> </w:t>
            </w:r>
            <w:r>
              <w:rPr>
                <w:sz w:val="24"/>
              </w:rPr>
              <w:t>PRILJEV</w:t>
            </w:r>
            <w:r>
              <w:rPr>
                <w:spacing w:val="-3"/>
                <w:sz w:val="24"/>
              </w:rPr>
              <w:t xml:space="preserve"> </w:t>
            </w:r>
            <w:r>
              <w:rPr>
                <w:spacing w:val="-2"/>
                <w:sz w:val="24"/>
              </w:rPr>
              <w:t>SREDSTAVA</w:t>
            </w:r>
          </w:p>
        </w:tc>
        <w:tc>
          <w:tcPr>
            <w:tcW w:w="1132" w:type="pct"/>
          </w:tcPr>
          <w:p w:rsidR="005612A5" w:rsidP="005612A5" w:rsidRDefault="005612A5" w14:paraId="0FB23450" w14:textId="77777777">
            <w:pPr>
              <w:pStyle w:val="TableParagraph"/>
              <w:spacing w:line="273" w:lineRule="exact"/>
              <w:ind w:right="93"/>
              <w:jc w:val="right"/>
              <w:rPr>
                <w:sz w:val="24"/>
              </w:rPr>
            </w:pPr>
            <w:r>
              <w:rPr>
                <w:spacing w:val="-2"/>
                <w:sz w:val="24"/>
              </w:rPr>
              <w:t>2.553.669,20</w:t>
            </w:r>
          </w:p>
        </w:tc>
      </w:tr>
      <w:tr w:rsidR="005612A5" w:rsidTr="0001392B" w14:paraId="6ED8F297" w14:textId="77777777">
        <w:trPr>
          <w:trHeight w:val="297"/>
        </w:trPr>
        <w:tc>
          <w:tcPr>
            <w:tcW w:w="3868" w:type="pct"/>
          </w:tcPr>
          <w:p w:rsidR="005612A5" w:rsidP="005612A5" w:rsidRDefault="005612A5" w14:paraId="4DDFC45A" w14:textId="77777777">
            <w:pPr>
              <w:pStyle w:val="TableParagraph"/>
            </w:pPr>
          </w:p>
        </w:tc>
        <w:tc>
          <w:tcPr>
            <w:tcW w:w="1132" w:type="pct"/>
          </w:tcPr>
          <w:p w:rsidR="005612A5" w:rsidP="005612A5" w:rsidRDefault="005612A5" w14:paraId="1C7C7D20" w14:textId="77777777">
            <w:pPr>
              <w:pStyle w:val="TableParagraph"/>
            </w:pPr>
          </w:p>
        </w:tc>
      </w:tr>
      <w:tr w:rsidR="005612A5" w:rsidTr="0001392B" w14:paraId="48EDB03D" w14:textId="77777777">
        <w:trPr>
          <w:trHeight w:val="301"/>
        </w:trPr>
        <w:tc>
          <w:tcPr>
            <w:tcW w:w="3868" w:type="pct"/>
          </w:tcPr>
          <w:p w:rsidR="005612A5" w:rsidP="005612A5" w:rsidRDefault="005612A5" w14:paraId="13DF6D04" w14:textId="77777777">
            <w:pPr>
              <w:pStyle w:val="TableParagraph"/>
              <w:spacing w:before="25" w:line="257" w:lineRule="exact"/>
              <w:ind w:left="110"/>
              <w:rPr>
                <w:sz w:val="24"/>
              </w:rPr>
            </w:pPr>
            <w:r>
              <w:rPr>
                <w:spacing w:val="-2"/>
                <w:sz w:val="24"/>
              </w:rPr>
              <w:t>Ovrha</w:t>
            </w:r>
          </w:p>
        </w:tc>
        <w:tc>
          <w:tcPr>
            <w:tcW w:w="1132" w:type="pct"/>
          </w:tcPr>
          <w:p w:rsidR="005612A5" w:rsidP="005612A5" w:rsidRDefault="005612A5" w14:paraId="7D65E421" w14:textId="77777777">
            <w:pPr>
              <w:pStyle w:val="TableParagraph"/>
              <w:spacing w:before="1"/>
              <w:ind w:right="93"/>
              <w:jc w:val="right"/>
              <w:rPr>
                <w:sz w:val="24"/>
              </w:rPr>
            </w:pPr>
            <w:r>
              <w:rPr>
                <w:spacing w:val="-2"/>
                <w:sz w:val="24"/>
              </w:rPr>
              <w:t>999,05</w:t>
            </w:r>
          </w:p>
        </w:tc>
      </w:tr>
      <w:tr w:rsidR="005612A5" w:rsidTr="0001392B" w14:paraId="42406AEE" w14:textId="77777777">
        <w:trPr>
          <w:trHeight w:val="301"/>
        </w:trPr>
        <w:tc>
          <w:tcPr>
            <w:tcW w:w="3868" w:type="pct"/>
          </w:tcPr>
          <w:p w:rsidR="005612A5" w:rsidP="005612A5" w:rsidRDefault="005612A5" w14:paraId="618EDD83" w14:textId="77777777">
            <w:pPr>
              <w:pStyle w:val="TableParagraph"/>
              <w:spacing w:before="20" w:line="261" w:lineRule="exact"/>
              <w:ind w:left="110"/>
              <w:rPr>
                <w:sz w:val="24"/>
              </w:rPr>
            </w:pPr>
            <w:r>
              <w:rPr>
                <w:sz w:val="24"/>
              </w:rPr>
              <w:t>Trošak</w:t>
            </w:r>
            <w:r>
              <w:rPr>
                <w:spacing w:val="1"/>
                <w:sz w:val="24"/>
              </w:rPr>
              <w:t xml:space="preserve"> </w:t>
            </w:r>
            <w:r>
              <w:rPr>
                <w:spacing w:val="-2"/>
                <w:sz w:val="24"/>
              </w:rPr>
              <w:t>opomene</w:t>
            </w:r>
          </w:p>
        </w:tc>
        <w:tc>
          <w:tcPr>
            <w:tcW w:w="1132" w:type="pct"/>
          </w:tcPr>
          <w:p w:rsidR="005612A5" w:rsidP="005612A5" w:rsidRDefault="005612A5" w14:paraId="40D4E420" w14:textId="77777777">
            <w:pPr>
              <w:pStyle w:val="TableParagraph"/>
              <w:spacing w:line="273" w:lineRule="exact"/>
              <w:ind w:right="93"/>
              <w:jc w:val="right"/>
              <w:rPr>
                <w:sz w:val="24"/>
              </w:rPr>
            </w:pPr>
            <w:r>
              <w:rPr>
                <w:spacing w:val="-2"/>
                <w:sz w:val="24"/>
              </w:rPr>
              <w:t>104,84</w:t>
            </w:r>
          </w:p>
        </w:tc>
      </w:tr>
      <w:tr w:rsidR="005612A5" w:rsidTr="0001392B" w14:paraId="3194CB97" w14:textId="77777777">
        <w:trPr>
          <w:trHeight w:val="297"/>
        </w:trPr>
        <w:tc>
          <w:tcPr>
            <w:tcW w:w="3868" w:type="pct"/>
          </w:tcPr>
          <w:p w:rsidR="005612A5" w:rsidP="005612A5" w:rsidRDefault="005612A5" w14:paraId="3C52F4FE" w14:textId="77777777">
            <w:pPr>
              <w:pStyle w:val="TableParagraph"/>
              <w:spacing w:before="20" w:line="257" w:lineRule="exact"/>
              <w:ind w:left="110"/>
              <w:rPr>
                <w:sz w:val="24"/>
              </w:rPr>
            </w:pPr>
            <w:r>
              <w:rPr>
                <w:sz w:val="24"/>
              </w:rPr>
              <w:t xml:space="preserve">Troškovi </w:t>
            </w:r>
            <w:r>
              <w:rPr>
                <w:spacing w:val="-2"/>
                <w:sz w:val="24"/>
              </w:rPr>
              <w:t>kazne</w:t>
            </w:r>
          </w:p>
        </w:tc>
        <w:tc>
          <w:tcPr>
            <w:tcW w:w="1132" w:type="pct"/>
          </w:tcPr>
          <w:p w:rsidR="005612A5" w:rsidP="005612A5" w:rsidRDefault="005612A5" w14:paraId="558D8785" w14:textId="77777777">
            <w:pPr>
              <w:pStyle w:val="TableParagraph"/>
              <w:spacing w:line="273" w:lineRule="exact"/>
              <w:ind w:right="93"/>
              <w:jc w:val="right"/>
              <w:rPr>
                <w:sz w:val="24"/>
              </w:rPr>
            </w:pPr>
            <w:r>
              <w:rPr>
                <w:spacing w:val="-2"/>
                <w:sz w:val="24"/>
              </w:rPr>
              <w:t>159,27</w:t>
            </w:r>
          </w:p>
        </w:tc>
      </w:tr>
    </w:tbl>
    <w:tbl>
      <w:tblPr>
        <w:tblStyle w:val="TableNormal"/>
        <w:tblpPr w:leftFromText="180" w:rightFromText="180" w:vertAnchor="text" w:horzAnchor="page" w:tblpX="997" w:tblpY="-273"/>
        <w:tblOverlap w:val="neve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4851"/>
        <w:gridCol w:w="1462"/>
      </w:tblGrid>
      <w:tr w:rsidR="0065269C" w:rsidTr="0065269C" w14:paraId="00F71C69" w14:textId="77777777">
        <w:trPr>
          <w:trHeight w:val="302"/>
        </w:trPr>
        <w:tc>
          <w:tcPr>
            <w:tcW w:w="4851" w:type="dxa"/>
          </w:tcPr>
          <w:p w:rsidR="0065269C" w:rsidP="0065269C" w:rsidRDefault="0065269C" w14:paraId="56214FF5" w14:textId="77777777">
            <w:pPr>
              <w:pStyle w:val="TableParagraph"/>
              <w:spacing w:before="20" w:line="261" w:lineRule="exact"/>
              <w:ind w:left="110"/>
              <w:rPr>
                <w:sz w:val="24"/>
              </w:rPr>
            </w:pPr>
            <w:r>
              <w:rPr>
                <w:sz w:val="24"/>
              </w:rPr>
              <w:lastRenderedPageBreak/>
              <w:t xml:space="preserve">Trošak električne </w:t>
            </w:r>
            <w:r>
              <w:rPr>
                <w:spacing w:val="-2"/>
                <w:sz w:val="24"/>
              </w:rPr>
              <w:t>energija</w:t>
            </w:r>
          </w:p>
        </w:tc>
        <w:tc>
          <w:tcPr>
            <w:tcW w:w="1462" w:type="dxa"/>
          </w:tcPr>
          <w:p w:rsidR="0065269C" w:rsidP="0065269C" w:rsidRDefault="0065269C" w14:paraId="57054A10" w14:textId="77777777">
            <w:pPr>
              <w:pStyle w:val="TableParagraph"/>
              <w:spacing w:line="273" w:lineRule="exact"/>
              <w:ind w:right="93"/>
              <w:jc w:val="right"/>
              <w:rPr>
                <w:sz w:val="24"/>
              </w:rPr>
            </w:pPr>
            <w:r>
              <w:rPr>
                <w:spacing w:val="-2"/>
                <w:sz w:val="24"/>
              </w:rPr>
              <w:t>1.172,67</w:t>
            </w:r>
          </w:p>
        </w:tc>
      </w:tr>
      <w:tr w:rsidR="0065269C" w:rsidTr="0065269C" w14:paraId="1712792C" w14:textId="77777777">
        <w:trPr>
          <w:trHeight w:val="297"/>
        </w:trPr>
        <w:tc>
          <w:tcPr>
            <w:tcW w:w="4851" w:type="dxa"/>
          </w:tcPr>
          <w:p w:rsidR="0065269C" w:rsidP="0065269C" w:rsidRDefault="0065269C" w14:paraId="23099E65" w14:textId="77777777">
            <w:pPr>
              <w:pStyle w:val="TableParagraph"/>
              <w:spacing w:before="20" w:line="257" w:lineRule="exact"/>
              <w:ind w:left="110"/>
              <w:rPr>
                <w:sz w:val="24"/>
              </w:rPr>
            </w:pPr>
            <w:r>
              <w:rPr>
                <w:sz w:val="24"/>
              </w:rPr>
              <w:t>Usluge</w:t>
            </w:r>
            <w:r>
              <w:rPr>
                <w:spacing w:val="-3"/>
                <w:sz w:val="24"/>
              </w:rPr>
              <w:t xml:space="preserve"> </w:t>
            </w:r>
            <w:r>
              <w:rPr>
                <w:sz w:val="24"/>
              </w:rPr>
              <w:t>tekućeg</w:t>
            </w:r>
            <w:r>
              <w:rPr>
                <w:spacing w:val="-1"/>
                <w:sz w:val="24"/>
              </w:rPr>
              <w:t xml:space="preserve"> </w:t>
            </w:r>
            <w:r>
              <w:rPr>
                <w:spacing w:val="-2"/>
                <w:sz w:val="24"/>
              </w:rPr>
              <w:t>održavanja</w:t>
            </w:r>
          </w:p>
        </w:tc>
        <w:tc>
          <w:tcPr>
            <w:tcW w:w="1462" w:type="dxa"/>
          </w:tcPr>
          <w:p w:rsidR="0065269C" w:rsidP="0065269C" w:rsidRDefault="0065269C" w14:paraId="430E4FA6" w14:textId="77777777">
            <w:pPr>
              <w:pStyle w:val="TableParagraph"/>
              <w:spacing w:line="273" w:lineRule="exact"/>
              <w:ind w:right="93"/>
              <w:jc w:val="right"/>
              <w:rPr>
                <w:sz w:val="24"/>
              </w:rPr>
            </w:pPr>
            <w:r>
              <w:rPr>
                <w:spacing w:val="-2"/>
                <w:sz w:val="24"/>
              </w:rPr>
              <w:t>66.236,54</w:t>
            </w:r>
          </w:p>
        </w:tc>
      </w:tr>
      <w:tr w:rsidR="0065269C" w:rsidTr="0065269C" w14:paraId="7A8258EB" w14:textId="77777777">
        <w:trPr>
          <w:trHeight w:val="302"/>
        </w:trPr>
        <w:tc>
          <w:tcPr>
            <w:tcW w:w="4851" w:type="dxa"/>
          </w:tcPr>
          <w:p w:rsidR="0065269C" w:rsidP="0065269C" w:rsidRDefault="0065269C" w14:paraId="3ABF5152" w14:textId="77777777">
            <w:pPr>
              <w:pStyle w:val="TableParagraph"/>
              <w:spacing w:before="20" w:line="261" w:lineRule="exact"/>
              <w:ind w:left="110"/>
              <w:rPr>
                <w:sz w:val="24"/>
              </w:rPr>
            </w:pPr>
            <w:r>
              <w:rPr>
                <w:sz w:val="24"/>
              </w:rPr>
              <w:t>Komunalne</w:t>
            </w:r>
            <w:r>
              <w:rPr>
                <w:spacing w:val="-1"/>
                <w:sz w:val="24"/>
              </w:rPr>
              <w:t xml:space="preserve"> </w:t>
            </w:r>
            <w:r>
              <w:rPr>
                <w:spacing w:val="-2"/>
                <w:sz w:val="24"/>
              </w:rPr>
              <w:t>usluge</w:t>
            </w:r>
          </w:p>
        </w:tc>
        <w:tc>
          <w:tcPr>
            <w:tcW w:w="1462" w:type="dxa"/>
          </w:tcPr>
          <w:p w:rsidR="0065269C" w:rsidP="0065269C" w:rsidRDefault="0065269C" w14:paraId="589F8371" w14:textId="77777777">
            <w:pPr>
              <w:pStyle w:val="TableParagraph"/>
              <w:spacing w:line="273" w:lineRule="exact"/>
              <w:ind w:right="93"/>
              <w:jc w:val="right"/>
              <w:rPr>
                <w:sz w:val="24"/>
              </w:rPr>
            </w:pPr>
            <w:r>
              <w:rPr>
                <w:spacing w:val="-2"/>
                <w:sz w:val="24"/>
              </w:rPr>
              <w:t>824,28</w:t>
            </w:r>
          </w:p>
        </w:tc>
      </w:tr>
      <w:tr w:rsidR="0065269C" w:rsidTr="0065269C" w14:paraId="1BD8F825" w14:textId="77777777">
        <w:trPr>
          <w:trHeight w:val="301"/>
        </w:trPr>
        <w:tc>
          <w:tcPr>
            <w:tcW w:w="4851" w:type="dxa"/>
          </w:tcPr>
          <w:p w:rsidR="0065269C" w:rsidP="0065269C" w:rsidRDefault="0065269C" w14:paraId="759A2B86" w14:textId="77777777">
            <w:pPr>
              <w:pStyle w:val="TableParagraph"/>
              <w:spacing w:before="20" w:line="261" w:lineRule="exact"/>
              <w:ind w:left="110"/>
              <w:rPr>
                <w:sz w:val="24"/>
              </w:rPr>
            </w:pPr>
            <w:r>
              <w:rPr>
                <w:sz w:val="24"/>
              </w:rPr>
              <w:t xml:space="preserve">Prijevozne </w:t>
            </w:r>
            <w:r>
              <w:rPr>
                <w:spacing w:val="-2"/>
                <w:sz w:val="24"/>
              </w:rPr>
              <w:t>usluge</w:t>
            </w:r>
          </w:p>
        </w:tc>
        <w:tc>
          <w:tcPr>
            <w:tcW w:w="1462" w:type="dxa"/>
          </w:tcPr>
          <w:p w:rsidR="0065269C" w:rsidP="0065269C" w:rsidRDefault="0065269C" w14:paraId="3684B322" w14:textId="77777777">
            <w:pPr>
              <w:pStyle w:val="TableParagraph"/>
              <w:spacing w:line="273" w:lineRule="exact"/>
              <w:ind w:right="93"/>
              <w:jc w:val="right"/>
              <w:rPr>
                <w:sz w:val="24"/>
              </w:rPr>
            </w:pPr>
            <w:r>
              <w:rPr>
                <w:spacing w:val="-2"/>
                <w:sz w:val="24"/>
              </w:rPr>
              <w:t>703,43</w:t>
            </w:r>
          </w:p>
        </w:tc>
      </w:tr>
      <w:tr w:rsidR="0065269C" w:rsidTr="0065269C" w14:paraId="654EFECB" w14:textId="77777777">
        <w:trPr>
          <w:trHeight w:val="297"/>
        </w:trPr>
        <w:tc>
          <w:tcPr>
            <w:tcW w:w="4851" w:type="dxa"/>
          </w:tcPr>
          <w:p w:rsidR="0065269C" w:rsidP="0065269C" w:rsidRDefault="0065269C" w14:paraId="6DB46048" w14:textId="77777777">
            <w:pPr>
              <w:pStyle w:val="TableParagraph"/>
              <w:spacing w:before="20" w:line="257" w:lineRule="exact"/>
              <w:ind w:left="110"/>
              <w:rPr>
                <w:sz w:val="24"/>
              </w:rPr>
            </w:pPr>
            <w:r>
              <w:rPr>
                <w:sz w:val="24"/>
              </w:rPr>
              <w:t>Sudski troškovi i</w:t>
            </w:r>
            <w:r>
              <w:rPr>
                <w:spacing w:val="-3"/>
                <w:sz w:val="24"/>
              </w:rPr>
              <w:t xml:space="preserve"> </w:t>
            </w:r>
            <w:r>
              <w:rPr>
                <w:spacing w:val="-2"/>
                <w:sz w:val="24"/>
              </w:rPr>
              <w:t>pristojbe</w:t>
            </w:r>
          </w:p>
        </w:tc>
        <w:tc>
          <w:tcPr>
            <w:tcW w:w="1462" w:type="dxa"/>
          </w:tcPr>
          <w:p w:rsidR="0065269C" w:rsidP="0065269C" w:rsidRDefault="0065269C" w14:paraId="3BDE96E1" w14:textId="77777777">
            <w:pPr>
              <w:pStyle w:val="TableParagraph"/>
              <w:spacing w:line="273" w:lineRule="exact"/>
              <w:ind w:right="93"/>
              <w:jc w:val="right"/>
              <w:rPr>
                <w:sz w:val="24"/>
              </w:rPr>
            </w:pPr>
            <w:r>
              <w:rPr>
                <w:spacing w:val="-2"/>
                <w:sz w:val="24"/>
              </w:rPr>
              <w:t>3.484,47</w:t>
            </w:r>
          </w:p>
        </w:tc>
      </w:tr>
      <w:tr w:rsidR="0065269C" w:rsidTr="0065269C" w14:paraId="7919FC11" w14:textId="77777777">
        <w:trPr>
          <w:trHeight w:val="302"/>
        </w:trPr>
        <w:tc>
          <w:tcPr>
            <w:tcW w:w="4851" w:type="dxa"/>
          </w:tcPr>
          <w:p w:rsidR="0065269C" w:rsidP="0065269C" w:rsidRDefault="0065269C" w14:paraId="22918F69" w14:textId="77777777">
            <w:pPr>
              <w:pStyle w:val="TableParagraph"/>
              <w:spacing w:before="20" w:line="261" w:lineRule="exact"/>
              <w:ind w:left="110"/>
              <w:rPr>
                <w:sz w:val="24"/>
              </w:rPr>
            </w:pPr>
            <w:r>
              <w:rPr>
                <w:sz w:val="24"/>
              </w:rPr>
              <w:t>Usluge</w:t>
            </w:r>
            <w:r>
              <w:rPr>
                <w:spacing w:val="-2"/>
                <w:sz w:val="24"/>
              </w:rPr>
              <w:t xml:space="preserve"> </w:t>
            </w:r>
            <w:r>
              <w:rPr>
                <w:sz w:val="24"/>
              </w:rPr>
              <w:t>odvjetnika,</w:t>
            </w:r>
            <w:r>
              <w:rPr>
                <w:spacing w:val="2"/>
                <w:sz w:val="24"/>
              </w:rPr>
              <w:t xml:space="preserve"> </w:t>
            </w:r>
            <w:r>
              <w:rPr>
                <w:sz w:val="24"/>
              </w:rPr>
              <w:t>bilježnika</w:t>
            </w:r>
            <w:r>
              <w:rPr>
                <w:spacing w:val="-1"/>
                <w:sz w:val="24"/>
              </w:rPr>
              <w:t xml:space="preserve"> </w:t>
            </w:r>
            <w:r>
              <w:rPr>
                <w:sz w:val="24"/>
              </w:rPr>
              <w:t>i</w:t>
            </w:r>
            <w:r>
              <w:rPr>
                <w:spacing w:val="-4"/>
                <w:sz w:val="24"/>
              </w:rPr>
              <w:t xml:space="preserve"> </w:t>
            </w:r>
            <w:r>
              <w:rPr>
                <w:sz w:val="24"/>
              </w:rPr>
              <w:t>sud.</w:t>
            </w:r>
            <w:r>
              <w:rPr>
                <w:spacing w:val="2"/>
                <w:sz w:val="24"/>
              </w:rPr>
              <w:t xml:space="preserve"> </w:t>
            </w:r>
            <w:r>
              <w:rPr>
                <w:spacing w:val="-2"/>
                <w:sz w:val="24"/>
              </w:rPr>
              <w:t>vještaka</w:t>
            </w:r>
          </w:p>
        </w:tc>
        <w:tc>
          <w:tcPr>
            <w:tcW w:w="1462" w:type="dxa"/>
          </w:tcPr>
          <w:p w:rsidR="0065269C" w:rsidP="0065269C" w:rsidRDefault="0065269C" w14:paraId="45376492" w14:textId="77777777">
            <w:pPr>
              <w:pStyle w:val="TableParagraph"/>
              <w:spacing w:line="273" w:lineRule="exact"/>
              <w:ind w:right="93"/>
              <w:jc w:val="right"/>
              <w:rPr>
                <w:sz w:val="24"/>
              </w:rPr>
            </w:pPr>
            <w:r>
              <w:rPr>
                <w:spacing w:val="-2"/>
                <w:sz w:val="24"/>
              </w:rPr>
              <w:t>13.781,56</w:t>
            </w:r>
          </w:p>
        </w:tc>
      </w:tr>
      <w:tr w:rsidR="0065269C" w:rsidTr="0065269C" w14:paraId="22F28B0C" w14:textId="77777777">
        <w:trPr>
          <w:trHeight w:val="297"/>
        </w:trPr>
        <w:tc>
          <w:tcPr>
            <w:tcW w:w="4851" w:type="dxa"/>
          </w:tcPr>
          <w:p w:rsidR="0065269C" w:rsidP="0065269C" w:rsidRDefault="0065269C" w14:paraId="74E81FDE" w14:textId="77777777">
            <w:pPr>
              <w:pStyle w:val="TableParagraph"/>
              <w:spacing w:before="20" w:line="257" w:lineRule="exact"/>
              <w:ind w:left="110"/>
              <w:rPr>
                <w:sz w:val="24"/>
              </w:rPr>
            </w:pPr>
            <w:r>
              <w:rPr>
                <w:sz w:val="24"/>
              </w:rPr>
              <w:t>Administracijske</w:t>
            </w:r>
            <w:r>
              <w:rPr>
                <w:spacing w:val="-4"/>
                <w:sz w:val="24"/>
              </w:rPr>
              <w:t xml:space="preserve"> </w:t>
            </w:r>
            <w:r>
              <w:rPr>
                <w:sz w:val="24"/>
              </w:rPr>
              <w:t>usluge</w:t>
            </w:r>
            <w:r>
              <w:rPr>
                <w:spacing w:val="-2"/>
                <w:sz w:val="24"/>
              </w:rPr>
              <w:t xml:space="preserve"> </w:t>
            </w:r>
            <w:r>
              <w:rPr>
                <w:sz w:val="24"/>
              </w:rPr>
              <w:t>i dr.</w:t>
            </w:r>
            <w:r>
              <w:rPr>
                <w:spacing w:val="-3"/>
                <w:sz w:val="24"/>
              </w:rPr>
              <w:t xml:space="preserve"> </w:t>
            </w:r>
            <w:r>
              <w:rPr>
                <w:sz w:val="24"/>
              </w:rPr>
              <w:t>intelektualne</w:t>
            </w:r>
            <w:r>
              <w:rPr>
                <w:spacing w:val="-1"/>
                <w:sz w:val="24"/>
              </w:rPr>
              <w:t xml:space="preserve"> </w:t>
            </w:r>
            <w:r>
              <w:rPr>
                <w:spacing w:val="-2"/>
                <w:sz w:val="24"/>
              </w:rPr>
              <w:t>usluge</w:t>
            </w:r>
          </w:p>
        </w:tc>
        <w:tc>
          <w:tcPr>
            <w:tcW w:w="1462" w:type="dxa"/>
          </w:tcPr>
          <w:p w:rsidR="0065269C" w:rsidP="0065269C" w:rsidRDefault="0065269C" w14:paraId="081B860E" w14:textId="77777777">
            <w:pPr>
              <w:pStyle w:val="TableParagraph"/>
              <w:spacing w:line="273" w:lineRule="exact"/>
              <w:ind w:right="93"/>
              <w:jc w:val="right"/>
              <w:rPr>
                <w:sz w:val="24"/>
              </w:rPr>
            </w:pPr>
            <w:r>
              <w:rPr>
                <w:spacing w:val="-2"/>
                <w:sz w:val="24"/>
              </w:rPr>
              <w:t>38.218,20</w:t>
            </w:r>
          </w:p>
        </w:tc>
      </w:tr>
      <w:tr w:rsidR="0065269C" w:rsidTr="0065269C" w14:paraId="0EEF0D06" w14:textId="77777777">
        <w:trPr>
          <w:trHeight w:val="302"/>
        </w:trPr>
        <w:tc>
          <w:tcPr>
            <w:tcW w:w="4851" w:type="dxa"/>
          </w:tcPr>
          <w:p w:rsidR="0065269C" w:rsidP="0065269C" w:rsidRDefault="0065269C" w14:paraId="4DCD1B88" w14:textId="77777777">
            <w:pPr>
              <w:pStyle w:val="TableParagraph"/>
              <w:spacing w:before="20" w:line="261" w:lineRule="exact"/>
              <w:ind w:left="110"/>
              <w:rPr>
                <w:sz w:val="24"/>
              </w:rPr>
            </w:pPr>
            <w:r>
              <w:rPr>
                <w:sz w:val="24"/>
              </w:rPr>
              <w:t>Knjigovodstvene</w:t>
            </w:r>
            <w:r>
              <w:rPr>
                <w:spacing w:val="-4"/>
                <w:sz w:val="24"/>
              </w:rPr>
              <w:t xml:space="preserve"> </w:t>
            </w:r>
            <w:r>
              <w:rPr>
                <w:spacing w:val="-2"/>
                <w:sz w:val="24"/>
              </w:rPr>
              <w:t>usluge</w:t>
            </w:r>
          </w:p>
        </w:tc>
        <w:tc>
          <w:tcPr>
            <w:tcW w:w="1462" w:type="dxa"/>
          </w:tcPr>
          <w:p w:rsidR="0065269C" w:rsidP="0065269C" w:rsidRDefault="0065269C" w14:paraId="50A617E2" w14:textId="77777777">
            <w:pPr>
              <w:pStyle w:val="TableParagraph"/>
              <w:spacing w:line="273" w:lineRule="exact"/>
              <w:ind w:right="93"/>
              <w:jc w:val="right"/>
              <w:rPr>
                <w:sz w:val="24"/>
              </w:rPr>
            </w:pPr>
            <w:r>
              <w:rPr>
                <w:spacing w:val="-2"/>
                <w:sz w:val="24"/>
              </w:rPr>
              <w:t>27.499,86</w:t>
            </w:r>
          </w:p>
        </w:tc>
      </w:tr>
      <w:tr w:rsidR="0065269C" w:rsidTr="0065269C" w14:paraId="4BBB224A" w14:textId="77777777">
        <w:trPr>
          <w:trHeight w:val="297"/>
        </w:trPr>
        <w:tc>
          <w:tcPr>
            <w:tcW w:w="4851" w:type="dxa"/>
          </w:tcPr>
          <w:p w:rsidR="0065269C" w:rsidP="0065269C" w:rsidRDefault="0065269C" w14:paraId="03D36372" w14:textId="77777777">
            <w:pPr>
              <w:pStyle w:val="TableParagraph"/>
              <w:spacing w:before="20" w:line="257" w:lineRule="exact"/>
              <w:ind w:left="110"/>
              <w:rPr>
                <w:sz w:val="24"/>
              </w:rPr>
            </w:pPr>
            <w:r>
              <w:rPr>
                <w:sz w:val="24"/>
              </w:rPr>
              <w:t>Elaborat</w:t>
            </w:r>
            <w:r>
              <w:rPr>
                <w:spacing w:val="-1"/>
                <w:sz w:val="24"/>
              </w:rPr>
              <w:t xml:space="preserve"> </w:t>
            </w:r>
            <w:r>
              <w:rPr>
                <w:sz w:val="24"/>
              </w:rPr>
              <w:t>procjene</w:t>
            </w:r>
            <w:r>
              <w:rPr>
                <w:spacing w:val="-1"/>
                <w:sz w:val="24"/>
              </w:rPr>
              <w:t xml:space="preserve"> </w:t>
            </w:r>
            <w:r>
              <w:rPr>
                <w:spacing w:val="-2"/>
                <w:sz w:val="24"/>
              </w:rPr>
              <w:t>vrijednosti</w:t>
            </w:r>
          </w:p>
        </w:tc>
        <w:tc>
          <w:tcPr>
            <w:tcW w:w="1462" w:type="dxa"/>
          </w:tcPr>
          <w:p w:rsidR="0065269C" w:rsidP="0065269C" w:rsidRDefault="0065269C" w14:paraId="5F9AABBC" w14:textId="77777777">
            <w:pPr>
              <w:pStyle w:val="TableParagraph"/>
              <w:spacing w:line="273" w:lineRule="exact"/>
              <w:ind w:right="93"/>
              <w:jc w:val="right"/>
              <w:rPr>
                <w:sz w:val="24"/>
              </w:rPr>
            </w:pPr>
            <w:r>
              <w:rPr>
                <w:spacing w:val="-2"/>
                <w:sz w:val="24"/>
              </w:rPr>
              <w:t>298,63</w:t>
            </w:r>
          </w:p>
        </w:tc>
      </w:tr>
      <w:tr w:rsidR="0065269C" w:rsidTr="0065269C" w14:paraId="485D6594" w14:textId="77777777">
        <w:trPr>
          <w:trHeight w:val="302"/>
        </w:trPr>
        <w:tc>
          <w:tcPr>
            <w:tcW w:w="4851" w:type="dxa"/>
          </w:tcPr>
          <w:p w:rsidR="0065269C" w:rsidP="0065269C" w:rsidRDefault="0065269C" w14:paraId="651F464D" w14:textId="77777777">
            <w:pPr>
              <w:pStyle w:val="TableParagraph"/>
              <w:spacing w:before="25" w:line="257" w:lineRule="exact"/>
              <w:ind w:left="110"/>
              <w:rPr>
                <w:sz w:val="24"/>
              </w:rPr>
            </w:pPr>
            <w:r>
              <w:rPr>
                <w:sz w:val="24"/>
              </w:rPr>
              <w:t>Informatičke</w:t>
            </w:r>
            <w:r>
              <w:rPr>
                <w:spacing w:val="2"/>
                <w:sz w:val="24"/>
              </w:rPr>
              <w:t xml:space="preserve"> </w:t>
            </w:r>
            <w:r>
              <w:rPr>
                <w:spacing w:val="-2"/>
                <w:sz w:val="24"/>
              </w:rPr>
              <w:t>usluge</w:t>
            </w:r>
          </w:p>
        </w:tc>
        <w:tc>
          <w:tcPr>
            <w:tcW w:w="1462" w:type="dxa"/>
          </w:tcPr>
          <w:p w:rsidR="0065269C" w:rsidP="0065269C" w:rsidRDefault="0065269C" w14:paraId="7BD8D481" w14:textId="77777777">
            <w:pPr>
              <w:pStyle w:val="TableParagraph"/>
              <w:spacing w:before="1"/>
              <w:ind w:right="93"/>
              <w:jc w:val="right"/>
              <w:rPr>
                <w:sz w:val="24"/>
              </w:rPr>
            </w:pPr>
            <w:r>
              <w:rPr>
                <w:spacing w:val="-2"/>
                <w:sz w:val="24"/>
              </w:rPr>
              <w:t>1.048,51</w:t>
            </w:r>
          </w:p>
        </w:tc>
      </w:tr>
      <w:tr w:rsidR="0065269C" w:rsidTr="0065269C" w14:paraId="65ED6693" w14:textId="77777777">
        <w:trPr>
          <w:trHeight w:val="302"/>
        </w:trPr>
        <w:tc>
          <w:tcPr>
            <w:tcW w:w="4851" w:type="dxa"/>
          </w:tcPr>
          <w:p w:rsidR="0065269C" w:rsidP="0065269C" w:rsidRDefault="0065269C" w14:paraId="420EBD66" w14:textId="77777777">
            <w:pPr>
              <w:pStyle w:val="TableParagraph"/>
              <w:spacing w:before="20" w:line="261" w:lineRule="exact"/>
              <w:ind w:left="110"/>
              <w:rPr>
                <w:sz w:val="24"/>
              </w:rPr>
            </w:pPr>
            <w:r>
              <w:rPr>
                <w:sz w:val="24"/>
              </w:rPr>
              <w:t xml:space="preserve">Uvid u arhiviranu </w:t>
            </w:r>
            <w:r>
              <w:rPr>
                <w:spacing w:val="-2"/>
                <w:sz w:val="24"/>
              </w:rPr>
              <w:t>dokumentaciju</w:t>
            </w:r>
          </w:p>
        </w:tc>
        <w:tc>
          <w:tcPr>
            <w:tcW w:w="1462" w:type="dxa"/>
          </w:tcPr>
          <w:p w:rsidR="0065269C" w:rsidP="0065269C" w:rsidRDefault="0065269C" w14:paraId="4A84DBB4" w14:textId="77777777">
            <w:pPr>
              <w:pStyle w:val="TableParagraph"/>
              <w:spacing w:line="273" w:lineRule="exact"/>
              <w:ind w:right="93"/>
              <w:jc w:val="right"/>
              <w:rPr>
                <w:sz w:val="24"/>
              </w:rPr>
            </w:pPr>
            <w:r>
              <w:rPr>
                <w:spacing w:val="-2"/>
                <w:sz w:val="24"/>
              </w:rPr>
              <w:t>17,25</w:t>
            </w:r>
          </w:p>
        </w:tc>
      </w:tr>
      <w:tr w:rsidR="0065269C" w:rsidTr="0065269C" w14:paraId="42796A83" w14:textId="77777777">
        <w:trPr>
          <w:trHeight w:val="297"/>
        </w:trPr>
        <w:tc>
          <w:tcPr>
            <w:tcW w:w="4851" w:type="dxa"/>
          </w:tcPr>
          <w:p w:rsidR="0065269C" w:rsidP="0065269C" w:rsidRDefault="0065269C" w14:paraId="5F84FB9A" w14:textId="77777777">
            <w:pPr>
              <w:pStyle w:val="TableParagraph"/>
              <w:spacing w:before="20" w:line="257" w:lineRule="exact"/>
              <w:ind w:left="110"/>
              <w:rPr>
                <w:sz w:val="24"/>
              </w:rPr>
            </w:pPr>
            <w:r>
              <w:rPr>
                <w:sz w:val="24"/>
              </w:rPr>
              <w:t xml:space="preserve">Povrat </w:t>
            </w:r>
            <w:r>
              <w:rPr>
                <w:spacing w:val="-2"/>
                <w:sz w:val="24"/>
              </w:rPr>
              <w:t>gotovine</w:t>
            </w:r>
          </w:p>
        </w:tc>
        <w:tc>
          <w:tcPr>
            <w:tcW w:w="1462" w:type="dxa"/>
          </w:tcPr>
          <w:p w:rsidR="0065269C" w:rsidP="0065269C" w:rsidRDefault="0065269C" w14:paraId="0BB539DC" w14:textId="77777777">
            <w:pPr>
              <w:pStyle w:val="TableParagraph"/>
              <w:spacing w:line="273" w:lineRule="exact"/>
              <w:ind w:right="93"/>
              <w:jc w:val="right"/>
              <w:rPr>
                <w:sz w:val="24"/>
              </w:rPr>
            </w:pPr>
            <w:r>
              <w:rPr>
                <w:spacing w:val="-2"/>
                <w:sz w:val="24"/>
              </w:rPr>
              <w:t>701,12</w:t>
            </w:r>
          </w:p>
        </w:tc>
      </w:tr>
      <w:tr w:rsidR="0065269C" w:rsidTr="0065269C" w14:paraId="6F2C18F7" w14:textId="77777777">
        <w:trPr>
          <w:trHeight w:val="302"/>
        </w:trPr>
        <w:tc>
          <w:tcPr>
            <w:tcW w:w="4851" w:type="dxa"/>
          </w:tcPr>
          <w:p w:rsidR="0065269C" w:rsidP="0065269C" w:rsidRDefault="0065269C" w14:paraId="46F80944" w14:textId="77777777">
            <w:pPr>
              <w:pStyle w:val="TableParagraph"/>
              <w:spacing w:before="20" w:line="261" w:lineRule="exact"/>
              <w:ind w:left="110"/>
              <w:rPr>
                <w:sz w:val="24"/>
              </w:rPr>
            </w:pPr>
            <w:r>
              <w:rPr>
                <w:sz w:val="24"/>
              </w:rPr>
              <w:t>Prefakturirani</w:t>
            </w:r>
            <w:r>
              <w:rPr>
                <w:spacing w:val="-1"/>
                <w:sz w:val="24"/>
              </w:rPr>
              <w:t xml:space="preserve"> </w:t>
            </w:r>
            <w:r>
              <w:rPr>
                <w:spacing w:val="-2"/>
                <w:sz w:val="24"/>
              </w:rPr>
              <w:t>trošak</w:t>
            </w:r>
          </w:p>
        </w:tc>
        <w:tc>
          <w:tcPr>
            <w:tcW w:w="1462" w:type="dxa"/>
          </w:tcPr>
          <w:p w:rsidR="0065269C" w:rsidP="0065269C" w:rsidRDefault="0065269C" w14:paraId="34886233" w14:textId="77777777">
            <w:pPr>
              <w:pStyle w:val="TableParagraph"/>
              <w:spacing w:line="273" w:lineRule="exact"/>
              <w:ind w:right="93"/>
              <w:jc w:val="right"/>
              <w:rPr>
                <w:sz w:val="24"/>
              </w:rPr>
            </w:pPr>
            <w:r>
              <w:rPr>
                <w:spacing w:val="-2"/>
                <w:sz w:val="24"/>
              </w:rPr>
              <w:t>93,92</w:t>
            </w:r>
          </w:p>
        </w:tc>
      </w:tr>
      <w:tr w:rsidR="0065269C" w:rsidTr="0065269C" w14:paraId="0CF566CE" w14:textId="77777777">
        <w:trPr>
          <w:trHeight w:val="297"/>
        </w:trPr>
        <w:tc>
          <w:tcPr>
            <w:tcW w:w="4851" w:type="dxa"/>
          </w:tcPr>
          <w:p w:rsidR="0065269C" w:rsidP="0065269C" w:rsidRDefault="0065269C" w14:paraId="09C69ECA" w14:textId="77777777">
            <w:pPr>
              <w:pStyle w:val="TableParagraph"/>
              <w:spacing w:before="20" w:line="257" w:lineRule="exact"/>
              <w:ind w:left="110"/>
              <w:rPr>
                <w:sz w:val="24"/>
              </w:rPr>
            </w:pPr>
            <w:r>
              <w:rPr>
                <w:spacing w:val="-2"/>
                <w:sz w:val="24"/>
              </w:rPr>
              <w:t>Oglasi</w:t>
            </w:r>
          </w:p>
        </w:tc>
        <w:tc>
          <w:tcPr>
            <w:tcW w:w="1462" w:type="dxa"/>
          </w:tcPr>
          <w:p w:rsidR="0065269C" w:rsidP="0065269C" w:rsidRDefault="0065269C" w14:paraId="23C663F5" w14:textId="77777777">
            <w:pPr>
              <w:pStyle w:val="TableParagraph"/>
              <w:spacing w:line="273" w:lineRule="exact"/>
              <w:ind w:right="93"/>
              <w:jc w:val="right"/>
              <w:rPr>
                <w:sz w:val="24"/>
              </w:rPr>
            </w:pPr>
            <w:r>
              <w:rPr>
                <w:spacing w:val="-2"/>
                <w:sz w:val="24"/>
              </w:rPr>
              <w:t>17.836,42</w:t>
            </w:r>
          </w:p>
        </w:tc>
      </w:tr>
      <w:tr w:rsidR="0065269C" w:rsidTr="0065269C" w14:paraId="51AB7966" w14:textId="77777777">
        <w:trPr>
          <w:trHeight w:val="302"/>
        </w:trPr>
        <w:tc>
          <w:tcPr>
            <w:tcW w:w="4851" w:type="dxa"/>
          </w:tcPr>
          <w:p w:rsidR="0065269C" w:rsidP="0065269C" w:rsidRDefault="0065269C" w14:paraId="3D75942C" w14:textId="77777777">
            <w:pPr>
              <w:pStyle w:val="TableParagraph"/>
              <w:spacing w:before="20" w:line="261" w:lineRule="exact"/>
              <w:ind w:left="110"/>
              <w:rPr>
                <w:sz w:val="24"/>
              </w:rPr>
            </w:pPr>
            <w:r>
              <w:rPr>
                <w:sz w:val="24"/>
              </w:rPr>
              <w:t>Premija</w:t>
            </w:r>
            <w:r>
              <w:rPr>
                <w:spacing w:val="1"/>
                <w:sz w:val="24"/>
              </w:rPr>
              <w:t xml:space="preserve"> </w:t>
            </w:r>
            <w:r>
              <w:rPr>
                <w:spacing w:val="-2"/>
                <w:sz w:val="24"/>
              </w:rPr>
              <w:t>osiguranja</w:t>
            </w:r>
          </w:p>
        </w:tc>
        <w:tc>
          <w:tcPr>
            <w:tcW w:w="1462" w:type="dxa"/>
          </w:tcPr>
          <w:p w:rsidR="0065269C" w:rsidP="0065269C" w:rsidRDefault="0065269C" w14:paraId="62C243AF" w14:textId="77777777">
            <w:pPr>
              <w:pStyle w:val="TableParagraph"/>
              <w:spacing w:line="273" w:lineRule="exact"/>
              <w:ind w:right="93"/>
              <w:jc w:val="right"/>
              <w:rPr>
                <w:sz w:val="24"/>
              </w:rPr>
            </w:pPr>
            <w:r>
              <w:rPr>
                <w:spacing w:val="-2"/>
                <w:sz w:val="24"/>
              </w:rPr>
              <w:t>39.394,42</w:t>
            </w:r>
          </w:p>
        </w:tc>
      </w:tr>
      <w:tr w:rsidR="0065269C" w:rsidTr="0065269C" w14:paraId="1AA5C83A" w14:textId="77777777">
        <w:trPr>
          <w:trHeight w:val="301"/>
        </w:trPr>
        <w:tc>
          <w:tcPr>
            <w:tcW w:w="4851" w:type="dxa"/>
          </w:tcPr>
          <w:p w:rsidR="0065269C" w:rsidP="0065269C" w:rsidRDefault="0065269C" w14:paraId="3A5D1C51" w14:textId="77777777">
            <w:pPr>
              <w:pStyle w:val="TableParagraph"/>
              <w:spacing w:before="20" w:line="261" w:lineRule="exact"/>
              <w:ind w:left="110"/>
              <w:rPr>
                <w:sz w:val="24"/>
              </w:rPr>
            </w:pPr>
            <w:r>
              <w:rPr>
                <w:sz w:val="24"/>
              </w:rPr>
              <w:t>Unaprijed</w:t>
            </w:r>
            <w:r>
              <w:rPr>
                <w:spacing w:val="-1"/>
                <w:sz w:val="24"/>
              </w:rPr>
              <w:t xml:space="preserve"> </w:t>
            </w:r>
            <w:r>
              <w:rPr>
                <w:sz w:val="24"/>
              </w:rPr>
              <w:t xml:space="preserve">plaćeni troškovi </w:t>
            </w:r>
            <w:r>
              <w:rPr>
                <w:spacing w:val="-2"/>
                <w:sz w:val="24"/>
              </w:rPr>
              <w:t>osiguranja</w:t>
            </w:r>
          </w:p>
        </w:tc>
        <w:tc>
          <w:tcPr>
            <w:tcW w:w="1462" w:type="dxa"/>
          </w:tcPr>
          <w:p w:rsidR="0065269C" w:rsidP="0065269C" w:rsidRDefault="0065269C" w14:paraId="2114163C" w14:textId="77777777">
            <w:pPr>
              <w:pStyle w:val="TableParagraph"/>
              <w:spacing w:line="273" w:lineRule="exact"/>
              <w:ind w:right="93"/>
              <w:jc w:val="right"/>
              <w:rPr>
                <w:sz w:val="24"/>
              </w:rPr>
            </w:pPr>
            <w:r>
              <w:rPr>
                <w:spacing w:val="-2"/>
                <w:sz w:val="24"/>
              </w:rPr>
              <w:t>581,64</w:t>
            </w:r>
          </w:p>
        </w:tc>
      </w:tr>
      <w:tr w:rsidR="0065269C" w:rsidTr="0065269C" w14:paraId="554EAB7D" w14:textId="77777777">
        <w:trPr>
          <w:trHeight w:val="297"/>
        </w:trPr>
        <w:tc>
          <w:tcPr>
            <w:tcW w:w="4851" w:type="dxa"/>
          </w:tcPr>
          <w:p w:rsidR="0065269C" w:rsidP="0065269C" w:rsidRDefault="0065269C" w14:paraId="64FF1709" w14:textId="77777777">
            <w:pPr>
              <w:pStyle w:val="TableParagraph"/>
              <w:spacing w:before="20" w:line="257" w:lineRule="exact"/>
              <w:ind w:left="110"/>
              <w:rPr>
                <w:sz w:val="24"/>
              </w:rPr>
            </w:pPr>
            <w:r>
              <w:rPr>
                <w:sz w:val="24"/>
              </w:rPr>
              <w:t>Bankarske</w:t>
            </w:r>
            <w:r>
              <w:rPr>
                <w:spacing w:val="-5"/>
                <w:sz w:val="24"/>
              </w:rPr>
              <w:t xml:space="preserve"> </w:t>
            </w:r>
            <w:r>
              <w:rPr>
                <w:spacing w:val="-2"/>
                <w:sz w:val="24"/>
              </w:rPr>
              <w:t>provizije</w:t>
            </w:r>
          </w:p>
        </w:tc>
        <w:tc>
          <w:tcPr>
            <w:tcW w:w="1462" w:type="dxa"/>
          </w:tcPr>
          <w:p w:rsidR="0065269C" w:rsidP="0065269C" w:rsidRDefault="0065269C" w14:paraId="2923966D" w14:textId="77777777">
            <w:pPr>
              <w:pStyle w:val="TableParagraph"/>
              <w:spacing w:line="273" w:lineRule="exact"/>
              <w:ind w:right="93"/>
              <w:jc w:val="right"/>
              <w:rPr>
                <w:sz w:val="24"/>
              </w:rPr>
            </w:pPr>
            <w:r>
              <w:rPr>
                <w:spacing w:val="-2"/>
                <w:sz w:val="24"/>
              </w:rPr>
              <w:t>1.943,20</w:t>
            </w:r>
          </w:p>
        </w:tc>
      </w:tr>
      <w:tr w:rsidR="0065269C" w:rsidTr="0065269C" w14:paraId="55C5F984" w14:textId="77777777">
        <w:trPr>
          <w:trHeight w:val="302"/>
        </w:trPr>
        <w:tc>
          <w:tcPr>
            <w:tcW w:w="4851" w:type="dxa"/>
          </w:tcPr>
          <w:p w:rsidR="0065269C" w:rsidP="0065269C" w:rsidRDefault="0065269C" w14:paraId="4615B6B9" w14:textId="77777777">
            <w:pPr>
              <w:pStyle w:val="TableParagraph"/>
              <w:spacing w:before="20" w:line="261" w:lineRule="exact"/>
              <w:ind w:left="110"/>
              <w:rPr>
                <w:sz w:val="24"/>
              </w:rPr>
            </w:pPr>
            <w:r>
              <w:rPr>
                <w:spacing w:val="-2"/>
                <w:sz w:val="24"/>
              </w:rPr>
              <w:t>Honorari</w:t>
            </w:r>
          </w:p>
        </w:tc>
        <w:tc>
          <w:tcPr>
            <w:tcW w:w="1462" w:type="dxa"/>
          </w:tcPr>
          <w:p w:rsidR="0065269C" w:rsidP="0065269C" w:rsidRDefault="0065269C" w14:paraId="4A0FA8A7" w14:textId="77777777">
            <w:pPr>
              <w:pStyle w:val="TableParagraph"/>
              <w:spacing w:line="273" w:lineRule="exact"/>
              <w:ind w:right="93"/>
              <w:jc w:val="right"/>
              <w:rPr>
                <w:sz w:val="24"/>
              </w:rPr>
            </w:pPr>
            <w:r>
              <w:rPr>
                <w:spacing w:val="-2"/>
                <w:sz w:val="24"/>
              </w:rPr>
              <w:t>4.234,31</w:t>
            </w:r>
          </w:p>
        </w:tc>
      </w:tr>
      <w:tr w:rsidR="0065269C" w:rsidTr="0065269C" w14:paraId="4881742B" w14:textId="77777777">
        <w:trPr>
          <w:trHeight w:val="297"/>
        </w:trPr>
        <w:tc>
          <w:tcPr>
            <w:tcW w:w="4851" w:type="dxa"/>
          </w:tcPr>
          <w:p w:rsidR="0065269C" w:rsidP="0065269C" w:rsidRDefault="0065269C" w14:paraId="2702178B" w14:textId="77777777">
            <w:pPr>
              <w:pStyle w:val="TableParagraph"/>
              <w:spacing w:before="20" w:line="257" w:lineRule="exact"/>
              <w:ind w:left="110"/>
              <w:rPr>
                <w:sz w:val="24"/>
              </w:rPr>
            </w:pPr>
            <w:r>
              <w:rPr>
                <w:sz w:val="24"/>
              </w:rPr>
              <w:t>Doprinosi iz plaće -</w:t>
            </w:r>
            <w:r>
              <w:rPr>
                <w:spacing w:val="-2"/>
                <w:sz w:val="24"/>
              </w:rPr>
              <w:t xml:space="preserve"> honorar</w:t>
            </w:r>
          </w:p>
        </w:tc>
        <w:tc>
          <w:tcPr>
            <w:tcW w:w="1462" w:type="dxa"/>
          </w:tcPr>
          <w:p w:rsidR="0065269C" w:rsidP="0065269C" w:rsidRDefault="0065269C" w14:paraId="164DFA21" w14:textId="77777777">
            <w:pPr>
              <w:pStyle w:val="TableParagraph"/>
              <w:spacing w:line="273" w:lineRule="exact"/>
              <w:ind w:right="93"/>
              <w:jc w:val="right"/>
              <w:rPr>
                <w:sz w:val="24"/>
              </w:rPr>
            </w:pPr>
            <w:r>
              <w:rPr>
                <w:spacing w:val="-2"/>
                <w:sz w:val="24"/>
              </w:rPr>
              <w:t>1.433,19</w:t>
            </w:r>
          </w:p>
        </w:tc>
      </w:tr>
      <w:tr w:rsidR="0065269C" w:rsidTr="0065269C" w14:paraId="6000C000" w14:textId="77777777">
        <w:trPr>
          <w:trHeight w:val="301"/>
        </w:trPr>
        <w:tc>
          <w:tcPr>
            <w:tcW w:w="4851" w:type="dxa"/>
          </w:tcPr>
          <w:p w:rsidR="0065269C" w:rsidP="0065269C" w:rsidRDefault="0065269C" w14:paraId="29526798" w14:textId="77777777">
            <w:pPr>
              <w:pStyle w:val="TableParagraph"/>
              <w:spacing w:before="20" w:line="261" w:lineRule="exact"/>
              <w:ind w:left="110"/>
              <w:rPr>
                <w:sz w:val="24"/>
              </w:rPr>
            </w:pPr>
            <w:r>
              <w:rPr>
                <w:sz w:val="24"/>
              </w:rPr>
              <w:t>Porez i prirez -</w:t>
            </w:r>
            <w:r>
              <w:rPr>
                <w:spacing w:val="-1"/>
                <w:sz w:val="24"/>
              </w:rPr>
              <w:t xml:space="preserve"> </w:t>
            </w:r>
            <w:r>
              <w:rPr>
                <w:spacing w:val="-2"/>
                <w:sz w:val="24"/>
              </w:rPr>
              <w:t>honorari</w:t>
            </w:r>
          </w:p>
        </w:tc>
        <w:tc>
          <w:tcPr>
            <w:tcW w:w="1462" w:type="dxa"/>
          </w:tcPr>
          <w:p w:rsidR="0065269C" w:rsidP="0065269C" w:rsidRDefault="0065269C" w14:paraId="595D011E" w14:textId="77777777">
            <w:pPr>
              <w:pStyle w:val="TableParagraph"/>
              <w:spacing w:line="273" w:lineRule="exact"/>
              <w:ind w:right="93"/>
              <w:jc w:val="right"/>
              <w:rPr>
                <w:sz w:val="24"/>
              </w:rPr>
            </w:pPr>
            <w:r>
              <w:rPr>
                <w:spacing w:val="-2"/>
                <w:sz w:val="24"/>
              </w:rPr>
              <w:t>1.508,91</w:t>
            </w:r>
          </w:p>
        </w:tc>
      </w:tr>
      <w:tr w:rsidR="0065269C" w:rsidTr="0065269C" w14:paraId="2ECA5C12" w14:textId="77777777">
        <w:trPr>
          <w:trHeight w:val="297"/>
        </w:trPr>
        <w:tc>
          <w:tcPr>
            <w:tcW w:w="4851" w:type="dxa"/>
          </w:tcPr>
          <w:p w:rsidR="0065269C" w:rsidP="0065269C" w:rsidRDefault="0065269C" w14:paraId="17D2B39E" w14:textId="77777777">
            <w:pPr>
              <w:pStyle w:val="TableParagraph"/>
              <w:spacing w:before="20" w:line="257" w:lineRule="exact"/>
              <w:ind w:left="110"/>
              <w:rPr>
                <w:sz w:val="24"/>
              </w:rPr>
            </w:pPr>
            <w:r>
              <w:rPr>
                <w:sz w:val="24"/>
              </w:rPr>
              <w:t xml:space="preserve">Povrat </w:t>
            </w:r>
            <w:r>
              <w:rPr>
                <w:spacing w:val="-2"/>
                <w:sz w:val="24"/>
              </w:rPr>
              <w:t>jamčevine</w:t>
            </w:r>
          </w:p>
        </w:tc>
        <w:tc>
          <w:tcPr>
            <w:tcW w:w="1462" w:type="dxa"/>
          </w:tcPr>
          <w:p w:rsidR="0065269C" w:rsidP="0065269C" w:rsidRDefault="0065269C" w14:paraId="0941724B" w14:textId="77777777">
            <w:pPr>
              <w:pStyle w:val="TableParagraph"/>
              <w:spacing w:line="273" w:lineRule="exact"/>
              <w:ind w:right="93"/>
              <w:jc w:val="right"/>
              <w:rPr>
                <w:sz w:val="24"/>
              </w:rPr>
            </w:pPr>
            <w:r>
              <w:rPr>
                <w:spacing w:val="-2"/>
                <w:sz w:val="24"/>
              </w:rPr>
              <w:t>5.161,66</w:t>
            </w:r>
          </w:p>
        </w:tc>
      </w:tr>
      <w:tr w:rsidR="0065269C" w:rsidTr="0065269C" w14:paraId="04DA2CDE" w14:textId="77777777">
        <w:trPr>
          <w:trHeight w:val="301"/>
        </w:trPr>
        <w:tc>
          <w:tcPr>
            <w:tcW w:w="4851" w:type="dxa"/>
          </w:tcPr>
          <w:p w:rsidR="0065269C" w:rsidP="0065269C" w:rsidRDefault="0065269C" w14:paraId="243AFA8E" w14:textId="77777777">
            <w:pPr>
              <w:pStyle w:val="TableParagraph"/>
              <w:spacing w:before="25" w:line="257" w:lineRule="exact"/>
              <w:ind w:left="110"/>
              <w:rPr>
                <w:sz w:val="24"/>
              </w:rPr>
            </w:pPr>
            <w:r>
              <w:rPr>
                <w:sz w:val="24"/>
              </w:rPr>
              <w:t>Doprinosi na plaće -</w:t>
            </w:r>
            <w:r>
              <w:rPr>
                <w:spacing w:val="-2"/>
                <w:sz w:val="24"/>
              </w:rPr>
              <w:t xml:space="preserve"> honorar</w:t>
            </w:r>
          </w:p>
        </w:tc>
        <w:tc>
          <w:tcPr>
            <w:tcW w:w="1462" w:type="dxa"/>
          </w:tcPr>
          <w:p w:rsidR="0065269C" w:rsidP="0065269C" w:rsidRDefault="0065269C" w14:paraId="05AACF2A" w14:textId="77777777">
            <w:pPr>
              <w:pStyle w:val="TableParagraph"/>
              <w:spacing w:before="1"/>
              <w:ind w:right="93"/>
              <w:jc w:val="right"/>
              <w:rPr>
                <w:sz w:val="24"/>
              </w:rPr>
            </w:pPr>
            <w:r>
              <w:rPr>
                <w:spacing w:val="-2"/>
                <w:sz w:val="24"/>
              </w:rPr>
              <w:t>1.074,89</w:t>
            </w:r>
          </w:p>
        </w:tc>
      </w:tr>
      <w:tr w:rsidR="0065269C" w:rsidTr="0065269C" w14:paraId="5CDEB717" w14:textId="77777777">
        <w:trPr>
          <w:trHeight w:val="302"/>
        </w:trPr>
        <w:tc>
          <w:tcPr>
            <w:tcW w:w="4851" w:type="dxa"/>
          </w:tcPr>
          <w:p w:rsidR="0065269C" w:rsidP="0065269C" w:rsidRDefault="0065269C" w14:paraId="40F7F360" w14:textId="77777777">
            <w:pPr>
              <w:pStyle w:val="TableParagraph"/>
              <w:spacing w:before="20" w:line="261" w:lineRule="exact"/>
              <w:ind w:left="110"/>
              <w:rPr>
                <w:sz w:val="24"/>
              </w:rPr>
            </w:pPr>
            <w:r>
              <w:rPr>
                <w:sz w:val="24"/>
              </w:rPr>
              <w:t>Dioba</w:t>
            </w:r>
            <w:r>
              <w:rPr>
                <w:spacing w:val="-2"/>
                <w:sz w:val="24"/>
              </w:rPr>
              <w:t xml:space="preserve"> </w:t>
            </w:r>
            <w:r>
              <w:rPr>
                <w:spacing w:val="-4"/>
                <w:sz w:val="24"/>
              </w:rPr>
              <w:t>AORT</w:t>
            </w:r>
          </w:p>
        </w:tc>
        <w:tc>
          <w:tcPr>
            <w:tcW w:w="1462" w:type="dxa"/>
          </w:tcPr>
          <w:p w:rsidR="0065269C" w:rsidP="0065269C" w:rsidRDefault="0065269C" w14:paraId="03408298" w14:textId="77777777">
            <w:pPr>
              <w:pStyle w:val="TableParagraph"/>
              <w:spacing w:line="273" w:lineRule="exact"/>
              <w:ind w:right="93"/>
              <w:jc w:val="right"/>
              <w:rPr>
                <w:sz w:val="24"/>
              </w:rPr>
            </w:pPr>
            <w:r>
              <w:rPr>
                <w:spacing w:val="-2"/>
                <w:sz w:val="24"/>
              </w:rPr>
              <w:t>56.829,75</w:t>
            </w:r>
          </w:p>
        </w:tc>
      </w:tr>
      <w:tr w:rsidR="0065269C" w:rsidTr="0065269C" w14:paraId="576451DC" w14:textId="77777777">
        <w:trPr>
          <w:trHeight w:val="297"/>
        </w:trPr>
        <w:tc>
          <w:tcPr>
            <w:tcW w:w="4851" w:type="dxa"/>
          </w:tcPr>
          <w:p w:rsidR="0065269C" w:rsidP="0065269C" w:rsidRDefault="0065269C" w14:paraId="6722DE33" w14:textId="77777777">
            <w:pPr>
              <w:pStyle w:val="TableParagraph"/>
              <w:spacing w:before="20" w:line="257" w:lineRule="exact"/>
              <w:ind w:left="110"/>
              <w:rPr>
                <w:sz w:val="24"/>
              </w:rPr>
            </w:pPr>
            <w:r>
              <w:rPr>
                <w:sz w:val="24"/>
              </w:rPr>
              <w:t>Dioba -</w:t>
            </w:r>
            <w:r>
              <w:rPr>
                <w:spacing w:val="-2"/>
                <w:sz w:val="24"/>
              </w:rPr>
              <w:t xml:space="preserve"> </w:t>
            </w:r>
            <w:r>
              <w:rPr>
                <w:sz w:val="24"/>
              </w:rPr>
              <w:t>državni</w:t>
            </w:r>
            <w:r>
              <w:rPr>
                <w:spacing w:val="2"/>
                <w:sz w:val="24"/>
              </w:rPr>
              <w:t xml:space="preserve"> </w:t>
            </w:r>
            <w:r>
              <w:rPr>
                <w:spacing w:val="-2"/>
                <w:sz w:val="24"/>
              </w:rPr>
              <w:t>proračun</w:t>
            </w:r>
          </w:p>
        </w:tc>
        <w:tc>
          <w:tcPr>
            <w:tcW w:w="1462" w:type="dxa"/>
          </w:tcPr>
          <w:p w:rsidR="0065269C" w:rsidP="0065269C" w:rsidRDefault="0065269C" w14:paraId="3FB32A23" w14:textId="77777777">
            <w:pPr>
              <w:pStyle w:val="TableParagraph"/>
              <w:spacing w:line="273" w:lineRule="exact"/>
              <w:ind w:right="93"/>
              <w:jc w:val="right"/>
              <w:rPr>
                <w:sz w:val="24"/>
              </w:rPr>
            </w:pPr>
            <w:r>
              <w:rPr>
                <w:spacing w:val="-2"/>
                <w:sz w:val="24"/>
              </w:rPr>
              <w:t>42.671,78</w:t>
            </w:r>
          </w:p>
        </w:tc>
      </w:tr>
      <w:tr w:rsidR="0065269C" w:rsidTr="0065269C" w14:paraId="3E5798DA" w14:textId="77777777">
        <w:trPr>
          <w:trHeight w:val="302"/>
        </w:trPr>
        <w:tc>
          <w:tcPr>
            <w:tcW w:w="4851" w:type="dxa"/>
          </w:tcPr>
          <w:p w:rsidR="0065269C" w:rsidP="0065269C" w:rsidRDefault="0065269C" w14:paraId="3EA55A43" w14:textId="77777777">
            <w:pPr>
              <w:pStyle w:val="TableParagraph"/>
              <w:spacing w:before="20" w:line="261" w:lineRule="exact"/>
              <w:ind w:left="110"/>
              <w:rPr>
                <w:sz w:val="24"/>
              </w:rPr>
            </w:pPr>
            <w:r>
              <w:rPr>
                <w:sz w:val="24"/>
              </w:rPr>
              <w:t>Dioba -</w:t>
            </w:r>
            <w:r>
              <w:rPr>
                <w:spacing w:val="-1"/>
                <w:sz w:val="24"/>
              </w:rPr>
              <w:t xml:space="preserve"> </w:t>
            </w:r>
            <w:r>
              <w:rPr>
                <w:sz w:val="24"/>
              </w:rPr>
              <w:t>porez</w:t>
            </w:r>
            <w:r>
              <w:rPr>
                <w:spacing w:val="1"/>
                <w:sz w:val="24"/>
              </w:rPr>
              <w:t xml:space="preserve"> </w:t>
            </w:r>
            <w:r>
              <w:rPr>
                <w:sz w:val="24"/>
              </w:rPr>
              <w:t>i</w:t>
            </w:r>
            <w:r>
              <w:rPr>
                <w:spacing w:val="2"/>
                <w:sz w:val="24"/>
              </w:rPr>
              <w:t xml:space="preserve"> </w:t>
            </w:r>
            <w:r>
              <w:rPr>
                <w:spacing w:val="-2"/>
                <w:sz w:val="24"/>
              </w:rPr>
              <w:t>prirez</w:t>
            </w:r>
          </w:p>
        </w:tc>
        <w:tc>
          <w:tcPr>
            <w:tcW w:w="1462" w:type="dxa"/>
          </w:tcPr>
          <w:p w:rsidR="0065269C" w:rsidP="0065269C" w:rsidRDefault="0065269C" w14:paraId="6884810C" w14:textId="77777777">
            <w:pPr>
              <w:pStyle w:val="TableParagraph"/>
              <w:spacing w:line="273" w:lineRule="exact"/>
              <w:ind w:right="93"/>
              <w:jc w:val="right"/>
              <w:rPr>
                <w:sz w:val="24"/>
              </w:rPr>
            </w:pPr>
            <w:r>
              <w:rPr>
                <w:spacing w:val="-2"/>
                <w:sz w:val="24"/>
              </w:rPr>
              <w:t>12.891,91</w:t>
            </w:r>
          </w:p>
        </w:tc>
      </w:tr>
      <w:tr w:rsidR="0065269C" w:rsidTr="0065269C" w14:paraId="2C922E32" w14:textId="77777777">
        <w:trPr>
          <w:trHeight w:val="297"/>
        </w:trPr>
        <w:tc>
          <w:tcPr>
            <w:tcW w:w="4851" w:type="dxa"/>
          </w:tcPr>
          <w:p w:rsidR="0065269C" w:rsidP="0065269C" w:rsidRDefault="0065269C" w14:paraId="418FC7D3" w14:textId="77777777">
            <w:pPr>
              <w:pStyle w:val="TableParagraph"/>
              <w:spacing w:before="20" w:line="257" w:lineRule="exact"/>
              <w:ind w:left="110"/>
              <w:rPr>
                <w:sz w:val="24"/>
              </w:rPr>
            </w:pPr>
            <w:r>
              <w:rPr>
                <w:sz w:val="24"/>
              </w:rPr>
              <w:t>Dioba -</w:t>
            </w:r>
            <w:r>
              <w:rPr>
                <w:spacing w:val="-2"/>
                <w:sz w:val="24"/>
              </w:rPr>
              <w:t xml:space="preserve"> </w:t>
            </w:r>
            <w:r>
              <w:rPr>
                <w:sz w:val="24"/>
              </w:rPr>
              <w:t>neto</w:t>
            </w:r>
            <w:r>
              <w:rPr>
                <w:spacing w:val="2"/>
                <w:sz w:val="24"/>
              </w:rPr>
              <w:t xml:space="preserve"> </w:t>
            </w:r>
            <w:r>
              <w:rPr>
                <w:spacing w:val="-2"/>
                <w:sz w:val="24"/>
              </w:rPr>
              <w:t>plaće</w:t>
            </w:r>
          </w:p>
        </w:tc>
        <w:tc>
          <w:tcPr>
            <w:tcW w:w="1462" w:type="dxa"/>
          </w:tcPr>
          <w:p w:rsidR="0065269C" w:rsidP="0065269C" w:rsidRDefault="0065269C" w14:paraId="43F1C152" w14:textId="77777777">
            <w:pPr>
              <w:pStyle w:val="TableParagraph"/>
              <w:spacing w:line="273" w:lineRule="exact"/>
              <w:ind w:right="93"/>
              <w:jc w:val="right"/>
              <w:rPr>
                <w:sz w:val="24"/>
              </w:rPr>
            </w:pPr>
            <w:r>
              <w:rPr>
                <w:spacing w:val="-2"/>
                <w:sz w:val="24"/>
              </w:rPr>
              <w:t>38.375,69</w:t>
            </w:r>
          </w:p>
        </w:tc>
      </w:tr>
      <w:tr w:rsidR="0065269C" w:rsidTr="0065269C" w14:paraId="1CE434F1" w14:textId="77777777">
        <w:trPr>
          <w:trHeight w:val="302"/>
        </w:trPr>
        <w:tc>
          <w:tcPr>
            <w:tcW w:w="4851" w:type="dxa"/>
          </w:tcPr>
          <w:p w:rsidR="0065269C" w:rsidP="0065269C" w:rsidRDefault="0065269C" w14:paraId="7F0311F9" w14:textId="77777777">
            <w:pPr>
              <w:pStyle w:val="TableParagraph"/>
              <w:spacing w:before="20" w:line="261" w:lineRule="exact"/>
              <w:ind w:left="110"/>
              <w:rPr>
                <w:sz w:val="24"/>
              </w:rPr>
            </w:pPr>
            <w:r>
              <w:rPr>
                <w:sz w:val="24"/>
              </w:rPr>
              <w:t>Dioba -</w:t>
            </w:r>
            <w:r>
              <w:rPr>
                <w:spacing w:val="-1"/>
                <w:sz w:val="24"/>
              </w:rPr>
              <w:t xml:space="preserve"> </w:t>
            </w:r>
            <w:r>
              <w:rPr>
                <w:spacing w:val="-2"/>
                <w:sz w:val="24"/>
              </w:rPr>
              <w:t>otpremnine</w:t>
            </w:r>
          </w:p>
        </w:tc>
        <w:tc>
          <w:tcPr>
            <w:tcW w:w="1462" w:type="dxa"/>
          </w:tcPr>
          <w:p w:rsidR="0065269C" w:rsidP="0065269C" w:rsidRDefault="0065269C" w14:paraId="33D5672F" w14:textId="77777777">
            <w:pPr>
              <w:pStyle w:val="TableParagraph"/>
              <w:spacing w:line="273" w:lineRule="exact"/>
              <w:ind w:right="93"/>
              <w:jc w:val="right"/>
              <w:rPr>
                <w:sz w:val="24"/>
              </w:rPr>
            </w:pPr>
            <w:r>
              <w:rPr>
                <w:spacing w:val="-2"/>
                <w:sz w:val="24"/>
              </w:rPr>
              <w:t>27.293,26</w:t>
            </w:r>
          </w:p>
        </w:tc>
      </w:tr>
      <w:tr w:rsidR="0065269C" w:rsidTr="0065269C" w14:paraId="779ED23F" w14:textId="77777777">
        <w:trPr>
          <w:trHeight w:val="301"/>
        </w:trPr>
        <w:tc>
          <w:tcPr>
            <w:tcW w:w="4851" w:type="dxa"/>
          </w:tcPr>
          <w:p w:rsidR="0065269C" w:rsidP="0065269C" w:rsidRDefault="0065269C" w14:paraId="79CFC43C" w14:textId="77777777">
            <w:pPr>
              <w:pStyle w:val="TableParagraph"/>
              <w:spacing w:before="20" w:line="261" w:lineRule="exact"/>
              <w:ind w:left="110"/>
              <w:rPr>
                <w:sz w:val="24"/>
              </w:rPr>
            </w:pPr>
            <w:r>
              <w:rPr>
                <w:sz w:val="24"/>
              </w:rPr>
              <w:t>Dioba</w:t>
            </w:r>
            <w:r>
              <w:rPr>
                <w:spacing w:val="-2"/>
                <w:sz w:val="24"/>
              </w:rPr>
              <w:t xml:space="preserve"> </w:t>
            </w:r>
            <w:r>
              <w:rPr>
                <w:sz w:val="24"/>
              </w:rPr>
              <w:t>-</w:t>
            </w:r>
            <w:r>
              <w:rPr>
                <w:spacing w:val="-2"/>
                <w:sz w:val="24"/>
              </w:rPr>
              <w:t xml:space="preserve"> </w:t>
            </w:r>
            <w:r>
              <w:rPr>
                <w:sz w:val="24"/>
              </w:rPr>
              <w:t>isplata</w:t>
            </w:r>
            <w:r>
              <w:rPr>
                <w:spacing w:val="1"/>
                <w:sz w:val="24"/>
              </w:rPr>
              <w:t xml:space="preserve"> </w:t>
            </w:r>
            <w:r>
              <w:rPr>
                <w:sz w:val="24"/>
              </w:rPr>
              <w:t>TECTUS</w:t>
            </w:r>
            <w:r>
              <w:rPr>
                <w:spacing w:val="-3"/>
                <w:sz w:val="24"/>
              </w:rPr>
              <w:t xml:space="preserve"> </w:t>
            </w:r>
            <w:r>
              <w:rPr>
                <w:sz w:val="24"/>
              </w:rPr>
              <w:t>-</w:t>
            </w:r>
            <w:r>
              <w:rPr>
                <w:spacing w:val="-1"/>
                <w:sz w:val="24"/>
              </w:rPr>
              <w:t xml:space="preserve"> </w:t>
            </w:r>
            <w:r>
              <w:rPr>
                <w:sz w:val="24"/>
              </w:rPr>
              <w:t>Ug.o</w:t>
            </w:r>
            <w:r>
              <w:rPr>
                <w:spacing w:val="-4"/>
                <w:sz w:val="24"/>
              </w:rPr>
              <w:t xml:space="preserve"> </w:t>
            </w:r>
            <w:r>
              <w:rPr>
                <w:sz w:val="24"/>
              </w:rPr>
              <w:t>ustupu</w:t>
            </w:r>
            <w:r>
              <w:rPr>
                <w:spacing w:val="2"/>
                <w:sz w:val="24"/>
              </w:rPr>
              <w:t xml:space="preserve"> </w:t>
            </w:r>
            <w:r>
              <w:rPr>
                <w:spacing w:val="-2"/>
                <w:sz w:val="24"/>
              </w:rPr>
              <w:t>tražbine</w:t>
            </w:r>
          </w:p>
        </w:tc>
        <w:tc>
          <w:tcPr>
            <w:tcW w:w="1462" w:type="dxa"/>
          </w:tcPr>
          <w:p w:rsidR="0065269C" w:rsidP="0065269C" w:rsidRDefault="0065269C" w14:paraId="32A824F6" w14:textId="77777777">
            <w:pPr>
              <w:pStyle w:val="TableParagraph"/>
              <w:spacing w:line="273" w:lineRule="exact"/>
              <w:ind w:right="93"/>
              <w:jc w:val="right"/>
              <w:rPr>
                <w:sz w:val="24"/>
              </w:rPr>
            </w:pPr>
            <w:r>
              <w:rPr>
                <w:spacing w:val="-2"/>
                <w:sz w:val="24"/>
              </w:rPr>
              <w:t>6.193,62</w:t>
            </w:r>
          </w:p>
        </w:tc>
      </w:tr>
      <w:tr w:rsidR="0065269C" w:rsidTr="0065269C" w14:paraId="69BD0EB1" w14:textId="77777777">
        <w:trPr>
          <w:trHeight w:val="297"/>
        </w:trPr>
        <w:tc>
          <w:tcPr>
            <w:tcW w:w="4851" w:type="dxa"/>
          </w:tcPr>
          <w:p w:rsidR="0065269C" w:rsidP="0065269C" w:rsidRDefault="0065269C" w14:paraId="22F4B5C5" w14:textId="77777777">
            <w:pPr>
              <w:pStyle w:val="TableParagraph"/>
              <w:spacing w:before="20" w:line="257" w:lineRule="exact"/>
              <w:ind w:left="110"/>
              <w:rPr>
                <w:sz w:val="24"/>
              </w:rPr>
            </w:pPr>
            <w:r>
              <w:rPr>
                <w:sz w:val="24"/>
              </w:rPr>
              <w:t>Uplata</w:t>
            </w:r>
            <w:r>
              <w:rPr>
                <w:spacing w:val="-1"/>
                <w:sz w:val="24"/>
              </w:rPr>
              <w:t xml:space="preserve"> </w:t>
            </w:r>
            <w:r>
              <w:rPr>
                <w:sz w:val="24"/>
              </w:rPr>
              <w:t xml:space="preserve">razlučnom </w:t>
            </w:r>
            <w:r>
              <w:rPr>
                <w:spacing w:val="-2"/>
                <w:sz w:val="24"/>
              </w:rPr>
              <w:t>vjerovniku</w:t>
            </w:r>
          </w:p>
        </w:tc>
        <w:tc>
          <w:tcPr>
            <w:tcW w:w="1462" w:type="dxa"/>
          </w:tcPr>
          <w:p w:rsidR="0065269C" w:rsidP="0065269C" w:rsidRDefault="0065269C" w14:paraId="20EE1C36" w14:textId="77777777">
            <w:pPr>
              <w:pStyle w:val="TableParagraph"/>
              <w:spacing w:line="273" w:lineRule="exact"/>
              <w:ind w:right="93"/>
              <w:jc w:val="right"/>
              <w:rPr>
                <w:sz w:val="24"/>
              </w:rPr>
            </w:pPr>
            <w:r>
              <w:rPr>
                <w:spacing w:val="-2"/>
                <w:sz w:val="24"/>
              </w:rPr>
              <w:t>564.181,83</w:t>
            </w:r>
          </w:p>
        </w:tc>
      </w:tr>
      <w:tr w:rsidR="0065269C" w:rsidTr="0065269C" w14:paraId="5F977EF0" w14:textId="77777777">
        <w:trPr>
          <w:trHeight w:val="302"/>
        </w:trPr>
        <w:tc>
          <w:tcPr>
            <w:tcW w:w="4851" w:type="dxa"/>
          </w:tcPr>
          <w:p w:rsidR="0065269C" w:rsidP="0065269C" w:rsidRDefault="0065269C" w14:paraId="14E99CA8" w14:textId="77777777">
            <w:pPr>
              <w:pStyle w:val="TableParagraph"/>
              <w:spacing w:before="20" w:line="261" w:lineRule="exact"/>
              <w:ind w:left="110"/>
              <w:rPr>
                <w:sz w:val="24"/>
              </w:rPr>
            </w:pPr>
            <w:r>
              <w:rPr>
                <w:spacing w:val="-5"/>
                <w:sz w:val="24"/>
              </w:rPr>
              <w:t>PDV</w:t>
            </w:r>
          </w:p>
        </w:tc>
        <w:tc>
          <w:tcPr>
            <w:tcW w:w="1462" w:type="dxa"/>
          </w:tcPr>
          <w:p w:rsidR="0065269C" w:rsidP="0065269C" w:rsidRDefault="0065269C" w14:paraId="612B9246" w14:textId="77777777">
            <w:pPr>
              <w:pStyle w:val="TableParagraph"/>
              <w:spacing w:line="273" w:lineRule="exact"/>
              <w:ind w:right="93"/>
              <w:jc w:val="right"/>
              <w:rPr>
                <w:sz w:val="24"/>
              </w:rPr>
            </w:pPr>
            <w:r>
              <w:rPr>
                <w:spacing w:val="-2"/>
                <w:sz w:val="24"/>
              </w:rPr>
              <w:t>60.862,93</w:t>
            </w:r>
          </w:p>
        </w:tc>
      </w:tr>
      <w:tr w:rsidR="0065269C" w:rsidTr="0065269C" w14:paraId="7A0B1A3D" w14:textId="77777777">
        <w:trPr>
          <w:trHeight w:val="297"/>
        </w:trPr>
        <w:tc>
          <w:tcPr>
            <w:tcW w:w="4851" w:type="dxa"/>
          </w:tcPr>
          <w:p w:rsidR="0065269C" w:rsidP="0065269C" w:rsidRDefault="0065269C" w14:paraId="51EDB286" w14:textId="77777777">
            <w:pPr>
              <w:pStyle w:val="TableParagraph"/>
              <w:spacing w:before="20" w:line="257" w:lineRule="exact"/>
              <w:ind w:left="110"/>
              <w:rPr>
                <w:sz w:val="24"/>
              </w:rPr>
            </w:pPr>
            <w:r>
              <w:rPr>
                <w:sz w:val="24"/>
              </w:rPr>
              <w:t>Ostali</w:t>
            </w:r>
            <w:r>
              <w:rPr>
                <w:spacing w:val="-1"/>
                <w:sz w:val="24"/>
              </w:rPr>
              <w:t xml:space="preserve"> </w:t>
            </w:r>
            <w:r>
              <w:rPr>
                <w:sz w:val="24"/>
              </w:rPr>
              <w:t>vanjski troškovi</w:t>
            </w:r>
            <w:r>
              <w:rPr>
                <w:spacing w:val="-1"/>
                <w:sz w:val="24"/>
              </w:rPr>
              <w:t xml:space="preserve"> </w:t>
            </w:r>
            <w:r>
              <w:rPr>
                <w:sz w:val="24"/>
              </w:rPr>
              <w:t>(Državni</w:t>
            </w:r>
            <w:r>
              <w:rPr>
                <w:spacing w:val="-4"/>
                <w:sz w:val="24"/>
              </w:rPr>
              <w:t xml:space="preserve"> </w:t>
            </w:r>
            <w:r>
              <w:rPr>
                <w:sz w:val="24"/>
              </w:rPr>
              <w:t xml:space="preserve">arhiv </w:t>
            </w:r>
            <w:r>
              <w:rPr>
                <w:spacing w:val="-2"/>
                <w:sz w:val="24"/>
              </w:rPr>
              <w:t>Karlovac)</w:t>
            </w:r>
          </w:p>
        </w:tc>
        <w:tc>
          <w:tcPr>
            <w:tcW w:w="1462" w:type="dxa"/>
          </w:tcPr>
          <w:p w:rsidR="0065269C" w:rsidP="0065269C" w:rsidRDefault="0065269C" w14:paraId="26E6A9C1" w14:textId="77777777">
            <w:pPr>
              <w:pStyle w:val="TableParagraph"/>
              <w:spacing w:line="273" w:lineRule="exact"/>
              <w:ind w:right="93"/>
              <w:jc w:val="right"/>
              <w:rPr>
                <w:sz w:val="24"/>
              </w:rPr>
            </w:pPr>
            <w:r>
              <w:rPr>
                <w:spacing w:val="-2"/>
                <w:sz w:val="24"/>
              </w:rPr>
              <w:t>9.051,70</w:t>
            </w:r>
          </w:p>
        </w:tc>
      </w:tr>
      <w:tr w:rsidR="0065269C" w:rsidTr="0065269C" w14:paraId="6998B504" w14:textId="77777777">
        <w:trPr>
          <w:trHeight w:val="301"/>
        </w:trPr>
        <w:tc>
          <w:tcPr>
            <w:tcW w:w="4851" w:type="dxa"/>
          </w:tcPr>
          <w:p w:rsidR="0065269C" w:rsidP="0065269C" w:rsidRDefault="0065269C" w14:paraId="16FAA128" w14:textId="77777777">
            <w:pPr>
              <w:pStyle w:val="TableParagraph"/>
              <w:spacing w:before="20" w:line="261" w:lineRule="exact"/>
              <w:ind w:left="110"/>
              <w:rPr>
                <w:sz w:val="24"/>
              </w:rPr>
            </w:pPr>
            <w:r>
              <w:rPr>
                <w:sz w:val="24"/>
              </w:rPr>
              <w:t>Geodetsko</w:t>
            </w:r>
            <w:r>
              <w:rPr>
                <w:spacing w:val="-4"/>
                <w:sz w:val="24"/>
              </w:rPr>
              <w:t xml:space="preserve"> </w:t>
            </w:r>
            <w:r>
              <w:rPr>
                <w:spacing w:val="-2"/>
                <w:sz w:val="24"/>
              </w:rPr>
              <w:t>snimanje</w:t>
            </w:r>
          </w:p>
        </w:tc>
        <w:tc>
          <w:tcPr>
            <w:tcW w:w="1462" w:type="dxa"/>
          </w:tcPr>
          <w:p w:rsidR="0065269C" w:rsidP="0065269C" w:rsidRDefault="0065269C" w14:paraId="28052CE9" w14:textId="77777777">
            <w:pPr>
              <w:pStyle w:val="TableParagraph"/>
              <w:spacing w:line="273" w:lineRule="exact"/>
              <w:ind w:right="93"/>
              <w:jc w:val="right"/>
              <w:rPr>
                <w:sz w:val="24"/>
              </w:rPr>
            </w:pPr>
            <w:r>
              <w:rPr>
                <w:spacing w:val="-2"/>
                <w:sz w:val="24"/>
              </w:rPr>
              <w:t>1.161,32</w:t>
            </w:r>
          </w:p>
        </w:tc>
      </w:tr>
      <w:tr w:rsidR="0065269C" w:rsidTr="0065269C" w14:paraId="3A21EF00" w14:textId="77777777">
        <w:trPr>
          <w:trHeight w:val="297"/>
        </w:trPr>
        <w:tc>
          <w:tcPr>
            <w:tcW w:w="4851" w:type="dxa"/>
          </w:tcPr>
          <w:p w:rsidR="0065269C" w:rsidP="0065269C" w:rsidRDefault="0065269C" w14:paraId="22655A82" w14:textId="77777777">
            <w:pPr>
              <w:pStyle w:val="TableParagraph"/>
              <w:spacing w:before="20" w:line="257" w:lineRule="exact"/>
              <w:ind w:left="110"/>
              <w:rPr>
                <w:sz w:val="24"/>
              </w:rPr>
            </w:pPr>
            <w:r>
              <w:rPr>
                <w:sz w:val="24"/>
              </w:rPr>
              <w:t>Nagrada</w:t>
            </w:r>
            <w:r>
              <w:rPr>
                <w:spacing w:val="-3"/>
                <w:sz w:val="24"/>
              </w:rPr>
              <w:t xml:space="preserve"> </w:t>
            </w:r>
            <w:r>
              <w:rPr>
                <w:sz w:val="24"/>
              </w:rPr>
              <w:t>stečajnom</w:t>
            </w:r>
            <w:r>
              <w:rPr>
                <w:spacing w:val="-2"/>
                <w:sz w:val="24"/>
              </w:rPr>
              <w:t xml:space="preserve"> upravitelju</w:t>
            </w:r>
          </w:p>
        </w:tc>
        <w:tc>
          <w:tcPr>
            <w:tcW w:w="1462" w:type="dxa"/>
          </w:tcPr>
          <w:p w:rsidR="0065269C" w:rsidP="0065269C" w:rsidRDefault="0065269C" w14:paraId="254DF0F7" w14:textId="77777777">
            <w:pPr>
              <w:pStyle w:val="TableParagraph"/>
              <w:spacing w:line="273" w:lineRule="exact"/>
              <w:ind w:right="93"/>
              <w:jc w:val="right"/>
              <w:rPr>
                <w:sz w:val="24"/>
              </w:rPr>
            </w:pPr>
            <w:r>
              <w:rPr>
                <w:spacing w:val="-2"/>
                <w:sz w:val="24"/>
              </w:rPr>
              <w:t>104.519,21</w:t>
            </w:r>
          </w:p>
        </w:tc>
      </w:tr>
      <w:tr w:rsidR="0065269C" w:rsidTr="0065269C" w14:paraId="5927BCB9" w14:textId="77777777">
        <w:trPr>
          <w:trHeight w:val="301"/>
        </w:trPr>
        <w:tc>
          <w:tcPr>
            <w:tcW w:w="4851" w:type="dxa"/>
          </w:tcPr>
          <w:p w:rsidR="0065269C" w:rsidP="0065269C" w:rsidRDefault="0065269C" w14:paraId="42DAA07A" w14:textId="77777777">
            <w:pPr>
              <w:pStyle w:val="TableParagraph"/>
              <w:spacing w:before="25" w:line="257" w:lineRule="exact"/>
              <w:ind w:left="110"/>
              <w:rPr>
                <w:sz w:val="24"/>
              </w:rPr>
            </w:pPr>
            <w:r>
              <w:rPr>
                <w:sz w:val="24"/>
              </w:rPr>
              <w:t>UKUPAN</w:t>
            </w:r>
            <w:r>
              <w:rPr>
                <w:spacing w:val="-4"/>
                <w:sz w:val="24"/>
              </w:rPr>
              <w:t xml:space="preserve"> </w:t>
            </w:r>
            <w:r>
              <w:rPr>
                <w:sz w:val="24"/>
              </w:rPr>
              <w:t>ODLJEV</w:t>
            </w:r>
            <w:r>
              <w:rPr>
                <w:spacing w:val="-4"/>
                <w:sz w:val="24"/>
              </w:rPr>
              <w:t xml:space="preserve"> </w:t>
            </w:r>
            <w:r>
              <w:rPr>
                <w:spacing w:val="-2"/>
                <w:sz w:val="24"/>
              </w:rPr>
              <w:t>SREDSTAVA</w:t>
            </w:r>
          </w:p>
        </w:tc>
        <w:tc>
          <w:tcPr>
            <w:tcW w:w="1462" w:type="dxa"/>
          </w:tcPr>
          <w:p w:rsidR="0065269C" w:rsidP="0065269C" w:rsidRDefault="0065269C" w14:paraId="584B3B1D" w14:textId="77777777">
            <w:pPr>
              <w:pStyle w:val="TableParagraph"/>
              <w:spacing w:before="1"/>
              <w:ind w:right="93"/>
              <w:jc w:val="right"/>
              <w:rPr>
                <w:sz w:val="24"/>
              </w:rPr>
            </w:pPr>
            <w:r>
              <w:rPr>
                <w:spacing w:val="-2"/>
                <w:sz w:val="24"/>
              </w:rPr>
              <w:t>1.152.545,25</w:t>
            </w:r>
          </w:p>
        </w:tc>
      </w:tr>
      <w:tr w:rsidR="0065269C" w:rsidTr="0065269C" w14:paraId="3FF4BC7C" w14:textId="77777777">
        <w:trPr>
          <w:trHeight w:val="301"/>
        </w:trPr>
        <w:tc>
          <w:tcPr>
            <w:tcW w:w="4851" w:type="dxa"/>
          </w:tcPr>
          <w:p w:rsidR="0065269C" w:rsidP="0065269C" w:rsidRDefault="0065269C" w14:paraId="647FE257" w14:textId="77777777">
            <w:pPr>
              <w:pStyle w:val="TableParagraph"/>
              <w:spacing w:before="20" w:line="261" w:lineRule="exact"/>
              <w:ind w:left="110"/>
              <w:rPr>
                <w:sz w:val="24"/>
              </w:rPr>
            </w:pPr>
            <w:r>
              <w:rPr>
                <w:spacing w:val="-2"/>
                <w:sz w:val="24"/>
              </w:rPr>
              <w:t>Saldo</w:t>
            </w:r>
          </w:p>
        </w:tc>
        <w:tc>
          <w:tcPr>
            <w:tcW w:w="1462" w:type="dxa"/>
          </w:tcPr>
          <w:p w:rsidR="0065269C" w:rsidP="0065269C" w:rsidRDefault="0065269C" w14:paraId="191B1B58" w14:textId="77777777">
            <w:pPr>
              <w:pStyle w:val="TableParagraph"/>
              <w:spacing w:line="273" w:lineRule="exact"/>
              <w:ind w:right="93"/>
              <w:jc w:val="right"/>
              <w:rPr>
                <w:sz w:val="24"/>
              </w:rPr>
            </w:pPr>
            <w:r>
              <w:rPr>
                <w:spacing w:val="-2"/>
                <w:sz w:val="24"/>
              </w:rPr>
              <w:t>1.401.123,95</w:t>
            </w:r>
          </w:p>
        </w:tc>
      </w:tr>
    </w:tbl>
    <w:p w:rsidR="005612A5" w:rsidP="00983CA2" w:rsidRDefault="005612A5" w14:paraId="34532444" w14:textId="77777777">
      <w:pPr>
        <w:spacing w:line="273" w:lineRule="exact"/>
        <w:sectPr w:rsidR="005612A5" w:rsidSect="00731F74">
          <w:pgSz w:w="11900" w:h="16840" w:code="9"/>
          <w:pgMar w:top="1417" w:right="1417" w:bottom="1417" w:left="1417" w:header="1418" w:footer="1418" w:gutter="0"/>
          <w:cols w:space="720"/>
          <w:docGrid w:linePitch="326"/>
        </w:sectPr>
      </w:pPr>
    </w:p>
    <w:p w:rsidR="00495D37" w:rsidP="00495D37" w:rsidRDefault="00495D37" w14:paraId="172D7CBB" w14:textId="056714BC">
      <w:pPr>
        <w:pStyle w:val="Tijeloteksta"/>
        <w:spacing w:before="216"/>
        <w:ind w:right="1240"/>
        <w:jc w:val="left"/>
      </w:pPr>
    </w:p>
    <w:p w:rsidRPr="00084993" w:rsidR="005612A5" w:rsidP="00084993" w:rsidRDefault="005612A5" w14:paraId="411FE5E1" w14:textId="5DC2F298">
      <w:pPr>
        <w:rPr>
          <w:rFonts w:ascii="Arial" w:hAnsi="Arial" w:cs="Arial"/>
        </w:rPr>
      </w:pPr>
      <w:r w:rsidRPr="00084993">
        <w:rPr>
          <w:rFonts w:ascii="Arial" w:hAnsi="Arial" w:cs="Arial"/>
        </w:rPr>
        <w:t>Sve obveze stečajne mase nastale</w:t>
      </w:r>
      <w:r w:rsidRPr="00084993" w:rsidR="00495D37">
        <w:rPr>
          <w:rFonts w:ascii="Arial" w:hAnsi="Arial" w:cs="Arial"/>
        </w:rPr>
        <w:t xml:space="preserve"> u dosadašnjem tijeku stečajnog </w:t>
      </w:r>
      <w:r w:rsidRPr="00084993">
        <w:rPr>
          <w:rFonts w:ascii="Arial" w:hAnsi="Arial" w:cs="Arial"/>
        </w:rPr>
        <w:t>postupka su podmirene. Do kraja stečajnog postupka potrebno je podmiriti trošak bankarskih naknada za razdoblje</w:t>
      </w:r>
      <w:r w:rsidRPr="00084993">
        <w:rPr>
          <w:rFonts w:ascii="Arial" w:hAnsi="Arial" w:cs="Arial"/>
          <w:spacing w:val="-15"/>
        </w:rPr>
        <w:t xml:space="preserve"> </w:t>
      </w:r>
      <w:r w:rsidRPr="00084993">
        <w:rPr>
          <w:rFonts w:ascii="Arial" w:hAnsi="Arial" w:cs="Arial"/>
        </w:rPr>
        <w:t>do</w:t>
      </w:r>
      <w:r w:rsidRPr="00084993">
        <w:rPr>
          <w:rFonts w:ascii="Arial" w:hAnsi="Arial" w:cs="Arial"/>
          <w:spacing w:val="-15"/>
        </w:rPr>
        <w:t xml:space="preserve"> </w:t>
      </w:r>
      <w:r w:rsidRPr="00084993">
        <w:rPr>
          <w:rFonts w:ascii="Arial" w:hAnsi="Arial" w:cs="Arial"/>
        </w:rPr>
        <w:t>31.svibnja</w:t>
      </w:r>
      <w:r w:rsidRPr="00084993">
        <w:rPr>
          <w:rFonts w:ascii="Arial" w:hAnsi="Arial" w:cs="Arial"/>
          <w:spacing w:val="-15"/>
        </w:rPr>
        <w:t xml:space="preserve"> </w:t>
      </w:r>
      <w:r w:rsidRPr="00084993">
        <w:rPr>
          <w:rFonts w:ascii="Arial" w:hAnsi="Arial" w:cs="Arial"/>
        </w:rPr>
        <w:t>2024</w:t>
      </w:r>
      <w:r w:rsidRPr="00084993">
        <w:rPr>
          <w:rFonts w:ascii="Arial" w:hAnsi="Arial" w:cs="Arial"/>
          <w:spacing w:val="-15"/>
        </w:rPr>
        <w:t xml:space="preserve"> </w:t>
      </w:r>
      <w:r w:rsidRPr="00084993">
        <w:rPr>
          <w:rFonts w:ascii="Arial" w:hAnsi="Arial" w:cs="Arial"/>
        </w:rPr>
        <w:t>godine</w:t>
      </w:r>
      <w:r w:rsidRPr="00084993">
        <w:rPr>
          <w:rFonts w:ascii="Arial" w:hAnsi="Arial" w:cs="Arial"/>
          <w:spacing w:val="-15"/>
        </w:rPr>
        <w:t xml:space="preserve"> </w:t>
      </w:r>
      <w:r w:rsidRPr="00084993">
        <w:rPr>
          <w:rFonts w:ascii="Arial" w:hAnsi="Arial" w:cs="Arial"/>
        </w:rPr>
        <w:t>u</w:t>
      </w:r>
      <w:r w:rsidRPr="00084993">
        <w:rPr>
          <w:rFonts w:ascii="Arial" w:hAnsi="Arial" w:cs="Arial"/>
          <w:spacing w:val="-15"/>
        </w:rPr>
        <w:t xml:space="preserve"> </w:t>
      </w:r>
      <w:r w:rsidRPr="00084993">
        <w:rPr>
          <w:rFonts w:ascii="Arial" w:hAnsi="Arial" w:cs="Arial"/>
        </w:rPr>
        <w:t>iznosu</w:t>
      </w:r>
      <w:r w:rsidRPr="00084993">
        <w:rPr>
          <w:rFonts w:ascii="Arial" w:hAnsi="Arial" w:cs="Arial"/>
          <w:spacing w:val="-15"/>
        </w:rPr>
        <w:t xml:space="preserve"> </w:t>
      </w:r>
      <w:r w:rsidRPr="00084993">
        <w:rPr>
          <w:rFonts w:ascii="Arial" w:hAnsi="Arial" w:cs="Arial"/>
        </w:rPr>
        <w:t>od</w:t>
      </w:r>
      <w:r w:rsidRPr="00084993">
        <w:rPr>
          <w:rFonts w:ascii="Arial" w:hAnsi="Arial" w:cs="Arial"/>
          <w:spacing w:val="-15"/>
        </w:rPr>
        <w:t xml:space="preserve"> </w:t>
      </w:r>
      <w:r w:rsidRPr="00084993">
        <w:rPr>
          <w:rFonts w:ascii="Arial" w:hAnsi="Arial" w:cs="Arial"/>
        </w:rPr>
        <w:t>60,00</w:t>
      </w:r>
      <w:r w:rsidRPr="00084993">
        <w:rPr>
          <w:rFonts w:ascii="Arial" w:hAnsi="Arial" w:cs="Arial"/>
          <w:spacing w:val="-15"/>
        </w:rPr>
        <w:t xml:space="preserve"> </w:t>
      </w:r>
      <w:r w:rsidRPr="00084993">
        <w:rPr>
          <w:rFonts w:ascii="Arial" w:hAnsi="Arial" w:cs="Arial"/>
        </w:rPr>
        <w:t>EUR.</w:t>
      </w:r>
      <w:r w:rsidRPr="00084993">
        <w:rPr>
          <w:rFonts w:ascii="Arial" w:hAnsi="Arial" w:cs="Arial"/>
          <w:spacing w:val="-15"/>
        </w:rPr>
        <w:t xml:space="preserve"> </w:t>
      </w:r>
      <w:r w:rsidRPr="00084993">
        <w:rPr>
          <w:rFonts w:ascii="Arial" w:hAnsi="Arial" w:cs="Arial"/>
        </w:rPr>
        <w:t>Po</w:t>
      </w:r>
      <w:r w:rsidRPr="00084993">
        <w:rPr>
          <w:rFonts w:ascii="Arial" w:hAnsi="Arial" w:cs="Arial"/>
          <w:spacing w:val="-15"/>
        </w:rPr>
        <w:t xml:space="preserve"> </w:t>
      </w:r>
      <w:r w:rsidRPr="00084993">
        <w:rPr>
          <w:rFonts w:ascii="Arial" w:hAnsi="Arial" w:cs="Arial"/>
        </w:rPr>
        <w:t>podmirenju</w:t>
      </w:r>
      <w:r w:rsidRPr="00084993">
        <w:rPr>
          <w:rFonts w:ascii="Arial" w:hAnsi="Arial" w:cs="Arial"/>
          <w:spacing w:val="-15"/>
        </w:rPr>
        <w:t xml:space="preserve"> </w:t>
      </w:r>
      <w:r w:rsidRPr="00084993">
        <w:rPr>
          <w:rFonts w:ascii="Arial" w:hAnsi="Arial" w:cs="Arial"/>
        </w:rPr>
        <w:t>preostalih</w:t>
      </w:r>
      <w:r w:rsidRPr="00084993">
        <w:rPr>
          <w:rFonts w:ascii="Arial" w:hAnsi="Arial" w:cs="Arial"/>
          <w:spacing w:val="-15"/>
        </w:rPr>
        <w:t xml:space="preserve"> </w:t>
      </w:r>
      <w:r w:rsidRPr="00084993">
        <w:rPr>
          <w:rFonts w:ascii="Arial" w:hAnsi="Arial" w:cs="Arial"/>
        </w:rPr>
        <w:t>troškova stečajne mase na žiro računu stečajnog dužnika preostati će iznos 1.401.063,95 EUR kojim iznosom se može obaviti namirenje stečajnih vjerovnika.</w:t>
      </w:r>
    </w:p>
    <w:p w:rsidRPr="00084993" w:rsidR="005612A5" w:rsidP="00084993" w:rsidRDefault="005612A5" w14:paraId="6F0869EA" w14:textId="77777777">
      <w:pPr>
        <w:pStyle w:val="Odlomakpopisa"/>
        <w:widowControl w:val="false"/>
        <w:numPr>
          <w:ilvl w:val="0"/>
          <w:numId w:val="42"/>
        </w:numPr>
        <w:tabs>
          <w:tab w:val="left" w:pos="1405"/>
        </w:tabs>
        <w:autoSpaceDE w:val="false"/>
        <w:autoSpaceDN w:val="false"/>
        <w:spacing w:before="62"/>
        <w:ind w:left="1404" w:hanging="284"/>
        <w:contextualSpacing w:val="false"/>
        <w:rPr>
          <w:rFonts w:ascii="Arial" w:hAnsi="Arial" w:cs="Arial"/>
        </w:rPr>
      </w:pPr>
      <w:r w:rsidRPr="00084993">
        <w:rPr>
          <w:rFonts w:ascii="Arial" w:hAnsi="Arial" w:cs="Arial"/>
        </w:rPr>
        <w:t>ZAVRŠNI</w:t>
      </w:r>
      <w:r w:rsidRPr="00084993">
        <w:rPr>
          <w:rFonts w:ascii="Arial" w:hAnsi="Arial" w:cs="Arial"/>
          <w:spacing w:val="-8"/>
        </w:rPr>
        <w:t xml:space="preserve"> </w:t>
      </w:r>
      <w:r w:rsidRPr="00084993">
        <w:rPr>
          <w:rFonts w:ascii="Arial" w:hAnsi="Arial" w:cs="Arial"/>
        </w:rPr>
        <w:t>IZVJEŠTAJ</w:t>
      </w:r>
      <w:r w:rsidRPr="00084993">
        <w:rPr>
          <w:rFonts w:ascii="Arial" w:hAnsi="Arial" w:cs="Arial"/>
          <w:spacing w:val="-5"/>
        </w:rPr>
        <w:t xml:space="preserve"> </w:t>
      </w:r>
      <w:r w:rsidRPr="00084993">
        <w:rPr>
          <w:rFonts w:ascii="Arial" w:hAnsi="Arial" w:cs="Arial"/>
        </w:rPr>
        <w:t>STEČAJNOGA</w:t>
      </w:r>
      <w:r w:rsidRPr="00084993">
        <w:rPr>
          <w:rFonts w:ascii="Arial" w:hAnsi="Arial" w:cs="Arial"/>
          <w:spacing w:val="-3"/>
        </w:rPr>
        <w:t xml:space="preserve"> </w:t>
      </w:r>
      <w:r w:rsidRPr="00084993">
        <w:rPr>
          <w:rFonts w:ascii="Arial" w:hAnsi="Arial" w:cs="Arial"/>
          <w:spacing w:val="-2"/>
        </w:rPr>
        <w:t>UPRAVITELJA</w:t>
      </w:r>
    </w:p>
    <w:p w:rsidRPr="00084993" w:rsidR="005612A5" w:rsidP="004344CD" w:rsidRDefault="005612A5" w14:paraId="30D43A1C" w14:textId="77777777">
      <w:pPr>
        <w:pStyle w:val="Tijeloteksta"/>
        <w:spacing w:before="123"/>
        <w:ind w:right="133"/>
        <w:rPr>
          <w:rFonts w:cs="Arial"/>
        </w:rPr>
      </w:pPr>
      <w:r w:rsidRPr="00084993">
        <w:rPr>
          <w:rFonts w:cs="Arial"/>
        </w:rPr>
        <w:t>Stečajni postupak nad društvom je otvoren 29. travnja 2014. godine, te sam rješenjem poslovni broj 40 St-231/14</w:t>
      </w:r>
      <w:r w:rsidRPr="00084993">
        <w:rPr>
          <w:rFonts w:cs="Arial"/>
          <w:spacing w:val="40"/>
        </w:rPr>
        <w:t xml:space="preserve"> </w:t>
      </w:r>
      <w:r w:rsidRPr="00084993">
        <w:rPr>
          <w:rFonts w:cs="Arial"/>
        </w:rPr>
        <w:t>imenovan stečajnim upraviteljem društva HOC BJELOLASICA d.o.o., OIB: 50919159681, Vrelo bb, Jasenak.</w:t>
      </w:r>
    </w:p>
    <w:p w:rsidRPr="00721B2E" w:rsidR="005612A5" w:rsidP="004344CD" w:rsidRDefault="005612A5" w14:paraId="3F135D75" w14:textId="46658656">
      <w:pPr>
        <w:pStyle w:val="Tijeloteksta"/>
        <w:ind w:right="133"/>
        <w:rPr>
          <w:rFonts w:cs="Arial"/>
        </w:rPr>
      </w:pPr>
      <w:r w:rsidRPr="00084993">
        <w:rPr>
          <w:rFonts w:cs="Arial"/>
        </w:rPr>
        <w:t>Dana 09.srpnja 2014. godine održano je</w:t>
      </w:r>
      <w:r w:rsidRPr="00084993">
        <w:rPr>
          <w:rFonts w:cs="Arial"/>
          <w:spacing w:val="-3"/>
        </w:rPr>
        <w:t xml:space="preserve"> </w:t>
      </w:r>
      <w:r w:rsidRPr="00084993">
        <w:rPr>
          <w:rFonts w:cs="Arial"/>
        </w:rPr>
        <w:t>ispitno ročište, te dana 24.ožujka 2015.godine naknadno ispitno ročište na kojima su ispitane, priznate i osporene tražbine kako j</w:t>
      </w:r>
      <w:r w:rsidR="004344CD">
        <w:rPr>
          <w:rFonts w:cs="Arial"/>
        </w:rPr>
        <w:t>e prikazano u tabelama 2, 3 i 4 završnog računa koji je objavljen na e-oglasnoj ploči 7. veljače 2024.</w:t>
      </w:r>
    </w:p>
    <w:p w:rsidRPr="00084993" w:rsidR="005612A5" w:rsidP="005612A5" w:rsidRDefault="005612A5" w14:paraId="64F52F16" w14:textId="28F96FBF">
      <w:pPr>
        <w:spacing w:after="6"/>
        <w:ind w:left="1121"/>
        <w:rPr>
          <w:rFonts w:ascii="Arial" w:hAnsi="Arial" w:cs="Arial"/>
        </w:rPr>
      </w:pPr>
    </w:p>
    <w:p w:rsidR="005612A5" w:rsidP="005565FE" w:rsidRDefault="005612A5" w14:paraId="19B5F76E" w14:textId="77777777">
      <w:pPr>
        <w:pStyle w:val="Tijeloteksta"/>
        <w:ind w:right="133"/>
      </w:pPr>
      <w:r>
        <w:t>Agencija</w:t>
      </w:r>
      <w:r>
        <w:rPr>
          <w:spacing w:val="-3"/>
        </w:rPr>
        <w:t xml:space="preserve"> </w:t>
      </w:r>
      <w:r>
        <w:t>za</w:t>
      </w:r>
      <w:r>
        <w:rPr>
          <w:spacing w:val="-3"/>
        </w:rPr>
        <w:t xml:space="preserve"> </w:t>
      </w:r>
      <w:r>
        <w:t>osiguranje</w:t>
      </w:r>
      <w:r>
        <w:rPr>
          <w:spacing w:val="-3"/>
        </w:rPr>
        <w:t xml:space="preserve"> </w:t>
      </w:r>
      <w:r>
        <w:t>radničkih</w:t>
      </w:r>
      <w:r>
        <w:rPr>
          <w:spacing w:val="-2"/>
        </w:rPr>
        <w:t xml:space="preserve"> </w:t>
      </w:r>
      <w:r>
        <w:t>tražbina</w:t>
      </w:r>
      <w:r>
        <w:rPr>
          <w:spacing w:val="-3"/>
        </w:rPr>
        <w:t xml:space="preserve"> </w:t>
      </w:r>
      <w:r>
        <w:t>je</w:t>
      </w:r>
      <w:r>
        <w:rPr>
          <w:spacing w:val="-3"/>
        </w:rPr>
        <w:t xml:space="preserve"> </w:t>
      </w:r>
      <w:r>
        <w:t>uplatila</w:t>
      </w:r>
      <w:r>
        <w:rPr>
          <w:spacing w:val="-3"/>
        </w:rPr>
        <w:t xml:space="preserve"> </w:t>
      </w:r>
      <w:r>
        <w:t>iznos</w:t>
      </w:r>
      <w:r>
        <w:rPr>
          <w:spacing w:val="-4"/>
        </w:rPr>
        <w:t xml:space="preserve"> </w:t>
      </w:r>
      <w:r>
        <w:t>od</w:t>
      </w:r>
      <w:r>
        <w:rPr>
          <w:spacing w:val="-2"/>
        </w:rPr>
        <w:t xml:space="preserve"> </w:t>
      </w:r>
      <w:r>
        <w:t>56.829,75</w:t>
      </w:r>
      <w:r>
        <w:rPr>
          <w:spacing w:val="-6"/>
        </w:rPr>
        <w:t xml:space="preserve"> </w:t>
      </w:r>
      <w:r>
        <w:t>EUR</w:t>
      </w:r>
      <w:r>
        <w:rPr>
          <w:spacing w:val="-4"/>
        </w:rPr>
        <w:t xml:space="preserve"> </w:t>
      </w:r>
      <w:r>
        <w:t>kojim</w:t>
      </w:r>
      <w:r>
        <w:rPr>
          <w:spacing w:val="-6"/>
        </w:rPr>
        <w:t xml:space="preserve"> </w:t>
      </w:r>
      <w:r>
        <w:t>je podmiren dio obveza stečajnog dužnika prema radnicima, te je za taj iznos stupila na mjesto radnika kao vjerovnik I višeg isplatnog reda.</w:t>
      </w:r>
    </w:p>
    <w:p w:rsidR="005612A5" w:rsidP="005565FE" w:rsidRDefault="005612A5" w14:paraId="577A3D6F" w14:textId="0C61E621">
      <w:pPr>
        <w:pStyle w:val="Tijeloteksta"/>
        <w:spacing w:before="122"/>
        <w:ind w:right="133"/>
      </w:pPr>
      <w:r>
        <w:t>Vjerovnik HRVATSKO DRUŠTVO SKLADATELJA, Berislavićeva 9, Zagreb, OIB: 56668956985 je pokrenuo parnicu radi utvrđenja osporena tražbine te je pravomoćnom presudom poslovni broj P-2191/14 od 29.travnja 2019. u drugom višem isplatnom redu utvrđena je tražbina vjerovnika HRVATSKO DRUŠTVO SKLADATELJA, Berislavićeva 9, Zagreb,</w:t>
      </w:r>
      <w:r>
        <w:rPr>
          <w:spacing w:val="50"/>
        </w:rPr>
        <w:t xml:space="preserve"> </w:t>
      </w:r>
      <w:r>
        <w:t>OIB:</w:t>
      </w:r>
      <w:r>
        <w:rPr>
          <w:spacing w:val="49"/>
        </w:rPr>
        <w:t xml:space="preserve"> </w:t>
      </w:r>
      <w:r>
        <w:t>56668956985,</w:t>
      </w:r>
      <w:r>
        <w:rPr>
          <w:spacing w:val="51"/>
        </w:rPr>
        <w:t xml:space="preserve"> </w:t>
      </w:r>
      <w:r>
        <w:t>u</w:t>
      </w:r>
      <w:r>
        <w:rPr>
          <w:spacing w:val="44"/>
        </w:rPr>
        <w:t xml:space="preserve"> </w:t>
      </w:r>
      <w:r>
        <w:t>iznosu</w:t>
      </w:r>
      <w:r>
        <w:rPr>
          <w:spacing w:val="49"/>
        </w:rPr>
        <w:t xml:space="preserve"> </w:t>
      </w:r>
      <w:r>
        <w:t>od</w:t>
      </w:r>
      <w:r>
        <w:rPr>
          <w:spacing w:val="48"/>
        </w:rPr>
        <w:t xml:space="preserve"> </w:t>
      </w:r>
      <w:r>
        <w:t>221.522,61</w:t>
      </w:r>
      <w:r>
        <w:rPr>
          <w:spacing w:val="49"/>
        </w:rPr>
        <w:t xml:space="preserve"> </w:t>
      </w:r>
      <w:r>
        <w:t>kn</w:t>
      </w:r>
      <w:r>
        <w:rPr>
          <w:spacing w:val="49"/>
        </w:rPr>
        <w:t xml:space="preserve"> </w:t>
      </w:r>
      <w:r>
        <w:t>/</w:t>
      </w:r>
      <w:r>
        <w:rPr>
          <w:spacing w:val="45"/>
        </w:rPr>
        <w:t xml:space="preserve"> </w:t>
      </w:r>
      <w:r>
        <w:t>29.405,08</w:t>
      </w:r>
      <w:r>
        <w:rPr>
          <w:spacing w:val="49"/>
        </w:rPr>
        <w:t xml:space="preserve"> </w:t>
      </w:r>
      <w:r>
        <w:t>EUR.</w:t>
      </w:r>
      <w:r>
        <w:rPr>
          <w:spacing w:val="46"/>
        </w:rPr>
        <w:t xml:space="preserve"> </w:t>
      </w:r>
      <w:r>
        <w:t>Vjerovnik</w:t>
      </w:r>
      <w:r>
        <w:rPr>
          <w:spacing w:val="49"/>
        </w:rPr>
        <w:t xml:space="preserve"> </w:t>
      </w:r>
      <w:r>
        <w:rPr>
          <w:spacing w:val="-5"/>
        </w:rPr>
        <w:t>HŽ</w:t>
      </w:r>
      <w:r w:rsidR="00792702">
        <w:t xml:space="preserve"> </w:t>
      </w:r>
      <w:r>
        <w:t>PUTNIČKI PRIJEVOZ d.o.o., Zagreb, Mihanovićeva 12, OIB. 80572192786 nije pokrenuo tražbinu radi utvrđenja osporena tražbine.</w:t>
      </w:r>
    </w:p>
    <w:p w:rsidR="004344CD" w:rsidP="004344CD" w:rsidRDefault="004344CD" w14:paraId="6FA2FB4E" w14:textId="77777777">
      <w:pPr>
        <w:pStyle w:val="Tijeloteksta"/>
        <w:spacing w:before="3"/>
        <w:ind w:right="1245"/>
      </w:pPr>
    </w:p>
    <w:p w:rsidRPr="00792702" w:rsidR="005612A5" w:rsidP="005565FE" w:rsidRDefault="005612A5" w14:paraId="07939EA6" w14:textId="58B9EC16">
      <w:pPr>
        <w:pStyle w:val="Tijeloteksta"/>
        <w:spacing w:before="3"/>
        <w:ind w:right="133"/>
      </w:pPr>
      <w:r w:rsidRPr="00792702">
        <w:t>Vjerovnik RAIFFEISENBANK AUSTRIA d.d. Zagreb, Petrinjska 59, OIB: 53056966535, je svoju tražbinu ustupio vjerovniku EOS MATRIX D.O.O., OIB: 76674680107, Horvatova ulica 82, 10000 Zagreb.</w:t>
      </w:r>
    </w:p>
    <w:p w:rsidR="005612A5" w:rsidP="005565FE" w:rsidRDefault="005612A5" w14:paraId="4539F92E" w14:textId="77777777">
      <w:pPr>
        <w:pStyle w:val="Tijeloteksta"/>
        <w:ind w:right="133"/>
      </w:pPr>
      <w:r>
        <w:t>Vjerovnici STIPETIĆ TIHOMIR, Klanci 2, 47000 Ogulin, OIB: 07349539659 te VUČIĆ IVAN, Vučić selo 13, 47000 Ogulin, OIB: 24493540101 su ustupili svoju tražbinu vjerovniku TECTUS d.o.o, Vukovarska 14, Bjelovar, OIB: 80343815004.</w:t>
      </w:r>
    </w:p>
    <w:p w:rsidR="004344CD" w:rsidP="005565FE" w:rsidRDefault="005612A5" w14:paraId="133F7C75" w14:textId="77777777">
      <w:pPr>
        <w:pStyle w:val="Tijeloteksta"/>
        <w:ind w:right="133"/>
      </w:pPr>
      <w:r>
        <w:t>Vjerovnik</w:t>
      </w:r>
      <w:r>
        <w:rPr>
          <w:spacing w:val="40"/>
        </w:rPr>
        <w:t xml:space="preserve"> </w:t>
      </w:r>
      <w:r>
        <w:t>OGULINMONT d.o.o., Bošt 40, Ogulin, OIB: 86310019945 je svoju tražbinu ustupio vjerovniku TROKO d.o.o. Zagreb, Srešov klanac 42, OIB: 35930827341.</w:t>
      </w:r>
    </w:p>
    <w:p w:rsidR="005612A5" w:rsidP="005565FE" w:rsidRDefault="005612A5" w14:paraId="4FC703C7" w14:textId="26E3FBCC">
      <w:pPr>
        <w:pStyle w:val="Tijeloteksta"/>
        <w:ind w:right="133"/>
      </w:pPr>
      <w:r>
        <w:t>Tražbine</w:t>
      </w:r>
      <w:r>
        <w:rPr>
          <w:spacing w:val="-4"/>
        </w:rPr>
        <w:t xml:space="preserve"> </w:t>
      </w:r>
      <w:r>
        <w:t>vjerovnika</w:t>
      </w:r>
      <w:r>
        <w:rPr>
          <w:spacing w:val="-6"/>
        </w:rPr>
        <w:t xml:space="preserve"> </w:t>
      </w:r>
      <w:r>
        <w:t>I</w:t>
      </w:r>
      <w:r>
        <w:rPr>
          <w:spacing w:val="1"/>
        </w:rPr>
        <w:t xml:space="preserve"> </w:t>
      </w:r>
      <w:r>
        <w:t>višeg</w:t>
      </w:r>
      <w:r>
        <w:rPr>
          <w:spacing w:val="-1"/>
        </w:rPr>
        <w:t xml:space="preserve"> </w:t>
      </w:r>
      <w:r>
        <w:t>isplatnog reda</w:t>
      </w:r>
      <w:r>
        <w:rPr>
          <w:spacing w:val="-2"/>
        </w:rPr>
        <w:t xml:space="preserve"> </w:t>
      </w:r>
      <w:r>
        <w:t>su</w:t>
      </w:r>
      <w:r>
        <w:rPr>
          <w:spacing w:val="-1"/>
        </w:rPr>
        <w:t xml:space="preserve"> </w:t>
      </w:r>
      <w:r>
        <w:t>namirene</w:t>
      </w:r>
      <w:r>
        <w:rPr>
          <w:spacing w:val="-1"/>
        </w:rPr>
        <w:t xml:space="preserve"> </w:t>
      </w:r>
      <w:r>
        <w:t>u</w:t>
      </w:r>
      <w:r>
        <w:rPr>
          <w:spacing w:val="-1"/>
        </w:rPr>
        <w:t xml:space="preserve"> </w:t>
      </w:r>
      <w:r>
        <w:t xml:space="preserve">cijelosti </w:t>
      </w:r>
      <w:r>
        <w:rPr>
          <w:spacing w:val="-2"/>
        </w:rPr>
        <w:t>2020.godine.</w:t>
      </w:r>
    </w:p>
    <w:p w:rsidR="004344CD" w:rsidP="004344CD" w:rsidRDefault="004344CD" w14:paraId="5C2B4359" w14:textId="77777777">
      <w:pPr>
        <w:pStyle w:val="Tijeloteksta"/>
        <w:rPr>
          <w:sz w:val="22"/>
        </w:rPr>
      </w:pPr>
    </w:p>
    <w:p w:rsidR="005612A5" w:rsidP="004344CD" w:rsidRDefault="005612A5" w14:paraId="2021F808" w14:textId="145A02D4">
      <w:pPr>
        <w:pStyle w:val="Tijeloteksta"/>
      </w:pPr>
      <w:r>
        <w:t>U</w:t>
      </w:r>
      <w:r>
        <w:rPr>
          <w:spacing w:val="-4"/>
        </w:rPr>
        <w:t xml:space="preserve"> </w:t>
      </w:r>
      <w:r>
        <w:t>okviru ovog</w:t>
      </w:r>
      <w:r>
        <w:rPr>
          <w:spacing w:val="-5"/>
        </w:rPr>
        <w:t xml:space="preserve"> </w:t>
      </w:r>
      <w:r>
        <w:t>stečajnog postupka</w:t>
      </w:r>
      <w:r>
        <w:rPr>
          <w:spacing w:val="-1"/>
        </w:rPr>
        <w:t xml:space="preserve"> </w:t>
      </w:r>
      <w:r>
        <w:t>nije</w:t>
      </w:r>
      <w:r>
        <w:rPr>
          <w:spacing w:val="-1"/>
        </w:rPr>
        <w:t xml:space="preserve"> </w:t>
      </w:r>
      <w:r>
        <w:t>osnovan odbor</w:t>
      </w:r>
      <w:r>
        <w:rPr>
          <w:spacing w:val="2"/>
        </w:rPr>
        <w:t xml:space="preserve"> </w:t>
      </w:r>
      <w:r>
        <w:rPr>
          <w:spacing w:val="-2"/>
        </w:rPr>
        <w:t>vjerovnika.</w:t>
      </w:r>
    </w:p>
    <w:p w:rsidR="005612A5" w:rsidP="004344CD" w:rsidRDefault="005612A5" w14:paraId="5234FBE9" w14:textId="77777777">
      <w:pPr>
        <w:pStyle w:val="Tijeloteksta"/>
        <w:spacing w:before="137"/>
        <w:ind w:right="-8"/>
      </w:pPr>
      <w:r>
        <w:t>Sukladno procjenama vrijednosti nekretnina i pokretnina u vlasništvu stečajnog dužnika, te odluci skupštine vjerovnika i zakonskim odredbama pristupilo se unovčenju imovine stečajnog dužnika.</w:t>
      </w:r>
    </w:p>
    <w:p w:rsidR="005612A5" w:rsidP="005565FE" w:rsidRDefault="005612A5" w14:paraId="55B0EB8A" w14:textId="77777777">
      <w:pPr>
        <w:pStyle w:val="Tijeloteksta"/>
        <w:spacing w:before="1"/>
        <w:ind w:right="133"/>
      </w:pPr>
      <w:r>
        <w:t>Imovina u vlasništvu stečajnog dužnika je podijeljena po cjelinama u zavisnosti od geografske lokacije te su formirane slijedeće cjeline: cjelina jezero Sabljaci, cjelina upravna zgrada,</w:t>
      </w:r>
      <w:r>
        <w:rPr>
          <w:spacing w:val="-1"/>
        </w:rPr>
        <w:t xml:space="preserve"> </w:t>
      </w:r>
      <w:r>
        <w:t>cjelina</w:t>
      </w:r>
      <w:r>
        <w:rPr>
          <w:spacing w:val="-8"/>
        </w:rPr>
        <w:t xml:space="preserve"> </w:t>
      </w:r>
      <w:r>
        <w:t>hotel</w:t>
      </w:r>
      <w:r>
        <w:rPr>
          <w:spacing w:val="-6"/>
        </w:rPr>
        <w:t xml:space="preserve"> </w:t>
      </w:r>
      <w:r>
        <w:t>Jastreb,</w:t>
      </w:r>
      <w:r>
        <w:rPr>
          <w:spacing w:val="-4"/>
        </w:rPr>
        <w:t xml:space="preserve"> </w:t>
      </w:r>
      <w:r>
        <w:t>cjelina</w:t>
      </w:r>
      <w:r>
        <w:rPr>
          <w:spacing w:val="-3"/>
        </w:rPr>
        <w:t xml:space="preserve"> </w:t>
      </w:r>
      <w:r>
        <w:t>Jasenak</w:t>
      </w:r>
      <w:r>
        <w:rPr>
          <w:spacing w:val="-2"/>
        </w:rPr>
        <w:t xml:space="preserve"> </w:t>
      </w:r>
      <w:r>
        <w:t>I,</w:t>
      </w:r>
      <w:r>
        <w:rPr>
          <w:spacing w:val="-4"/>
        </w:rPr>
        <w:t xml:space="preserve"> </w:t>
      </w:r>
      <w:r>
        <w:t>cjelina</w:t>
      </w:r>
      <w:r>
        <w:rPr>
          <w:spacing w:val="-3"/>
        </w:rPr>
        <w:t xml:space="preserve"> </w:t>
      </w:r>
      <w:r>
        <w:t>Jasenak</w:t>
      </w:r>
      <w:r>
        <w:rPr>
          <w:spacing w:val="-2"/>
        </w:rPr>
        <w:t xml:space="preserve"> </w:t>
      </w:r>
      <w:r>
        <w:t>II,</w:t>
      </w:r>
      <w:r>
        <w:rPr>
          <w:spacing w:val="-4"/>
        </w:rPr>
        <w:t xml:space="preserve"> </w:t>
      </w:r>
      <w:r>
        <w:t>cjelina</w:t>
      </w:r>
      <w:r>
        <w:rPr>
          <w:spacing w:val="-8"/>
        </w:rPr>
        <w:t xml:space="preserve"> </w:t>
      </w:r>
      <w:r>
        <w:t>pod</w:t>
      </w:r>
      <w:r>
        <w:rPr>
          <w:spacing w:val="-7"/>
        </w:rPr>
        <w:t xml:space="preserve"> </w:t>
      </w:r>
      <w:r>
        <w:t>Branom</w:t>
      </w:r>
      <w:r>
        <w:rPr>
          <w:spacing w:val="-6"/>
        </w:rPr>
        <w:t xml:space="preserve"> </w:t>
      </w:r>
      <w:r>
        <w:t>te</w:t>
      </w:r>
      <w:r>
        <w:rPr>
          <w:spacing w:val="-8"/>
        </w:rPr>
        <w:t xml:space="preserve"> </w:t>
      </w:r>
      <w:r>
        <w:t xml:space="preserve">cjelina vodoopskrbni sustav. Sva imovina je unovčena osim cjeline vodoopskrbni sustav a kojeg čini vodozahvat, crpna stanica i magistralni vodovod </w:t>
      </w:r>
      <w:r>
        <w:lastRenderedPageBreak/>
        <w:t xml:space="preserve">koja ima pravni status vodnog dobra, te je izlučena iz stečajne mase i prenesena u vlasništvo društva Vodovod i kanalizaciju d.o.o., </w:t>
      </w:r>
      <w:r>
        <w:rPr>
          <w:spacing w:val="-2"/>
        </w:rPr>
        <w:t>Ogulin.</w:t>
      </w:r>
    </w:p>
    <w:p w:rsidR="005612A5" w:rsidP="005565FE" w:rsidRDefault="005612A5" w14:paraId="7F48FB6C" w14:textId="77777777">
      <w:pPr>
        <w:pStyle w:val="Tijeloteksta"/>
        <w:spacing w:before="1"/>
        <w:ind w:right="133"/>
      </w:pPr>
      <w:r>
        <w:t>Nekretnine</w:t>
      </w:r>
      <w:r>
        <w:rPr>
          <w:spacing w:val="-8"/>
        </w:rPr>
        <w:t xml:space="preserve"> </w:t>
      </w:r>
      <w:r>
        <w:t>stečajnog</w:t>
      </w:r>
      <w:r>
        <w:rPr>
          <w:spacing w:val="-7"/>
        </w:rPr>
        <w:t xml:space="preserve"> </w:t>
      </w:r>
      <w:r>
        <w:t>dužnika</w:t>
      </w:r>
      <w:r>
        <w:rPr>
          <w:spacing w:val="-8"/>
        </w:rPr>
        <w:t xml:space="preserve"> </w:t>
      </w:r>
      <w:r>
        <w:t>su</w:t>
      </w:r>
      <w:r>
        <w:rPr>
          <w:spacing w:val="-7"/>
        </w:rPr>
        <w:t xml:space="preserve"> </w:t>
      </w:r>
      <w:r>
        <w:t>unovčene,</w:t>
      </w:r>
      <w:r>
        <w:rPr>
          <w:spacing w:val="-5"/>
        </w:rPr>
        <w:t xml:space="preserve"> </w:t>
      </w:r>
      <w:r>
        <w:t>te</w:t>
      </w:r>
      <w:r>
        <w:rPr>
          <w:spacing w:val="-8"/>
        </w:rPr>
        <w:t xml:space="preserve"> </w:t>
      </w:r>
      <w:r>
        <w:t>je</w:t>
      </w:r>
      <w:r>
        <w:rPr>
          <w:spacing w:val="-8"/>
        </w:rPr>
        <w:t xml:space="preserve"> </w:t>
      </w:r>
      <w:r>
        <w:t>obavljeno</w:t>
      </w:r>
      <w:r>
        <w:rPr>
          <w:spacing w:val="-7"/>
        </w:rPr>
        <w:t xml:space="preserve"> </w:t>
      </w:r>
      <w:r>
        <w:t>djelomično</w:t>
      </w:r>
      <w:r>
        <w:rPr>
          <w:spacing w:val="-7"/>
        </w:rPr>
        <w:t xml:space="preserve"> </w:t>
      </w:r>
      <w:r>
        <w:t>namirenje</w:t>
      </w:r>
      <w:r>
        <w:rPr>
          <w:spacing w:val="-8"/>
        </w:rPr>
        <w:t xml:space="preserve"> </w:t>
      </w:r>
      <w:r>
        <w:t xml:space="preserve">razlučnih </w:t>
      </w:r>
      <w:r>
        <w:rPr>
          <w:spacing w:val="-2"/>
        </w:rPr>
        <w:t>vjerovnika:</w:t>
      </w:r>
    </w:p>
    <w:p w:rsidR="00813587" w:rsidP="00813587" w:rsidRDefault="005612A5" w14:paraId="0FF20579" w14:textId="77777777">
      <w:pPr>
        <w:pStyle w:val="Odlomakpopisa"/>
        <w:widowControl w:val="false"/>
        <w:numPr>
          <w:ilvl w:val="1"/>
          <w:numId w:val="42"/>
        </w:numPr>
        <w:autoSpaceDE w:val="false"/>
        <w:autoSpaceDN w:val="false"/>
        <w:ind w:left="426" w:right="133"/>
        <w:rPr>
          <w:rFonts w:ascii="Arial" w:hAnsi="Arial" w:cs="Arial"/>
        </w:rPr>
      </w:pPr>
      <w:r w:rsidRPr="00FA6DA4">
        <w:rPr>
          <w:rFonts w:ascii="Arial" w:hAnsi="Arial" w:cs="Arial"/>
        </w:rPr>
        <w:t>Vjerovnik</w:t>
      </w:r>
      <w:r w:rsidRPr="00FA6DA4">
        <w:rPr>
          <w:rFonts w:ascii="Arial" w:hAnsi="Arial" w:cs="Arial"/>
          <w:spacing w:val="-3"/>
        </w:rPr>
        <w:t xml:space="preserve"> </w:t>
      </w:r>
      <w:r w:rsidRPr="00FA6DA4">
        <w:rPr>
          <w:rFonts w:ascii="Arial" w:hAnsi="Arial" w:cs="Arial"/>
        </w:rPr>
        <w:t>CENTAR</w:t>
      </w:r>
      <w:r w:rsidRPr="00FA6DA4">
        <w:rPr>
          <w:rFonts w:ascii="Arial" w:hAnsi="Arial" w:cs="Arial"/>
          <w:spacing w:val="-5"/>
        </w:rPr>
        <w:t xml:space="preserve"> </w:t>
      </w:r>
      <w:r w:rsidRPr="00FA6DA4">
        <w:rPr>
          <w:rFonts w:ascii="Arial" w:hAnsi="Arial" w:cs="Arial"/>
        </w:rPr>
        <w:t>BANKA</w:t>
      </w:r>
      <w:r w:rsidRPr="00FA6DA4">
        <w:rPr>
          <w:rFonts w:ascii="Arial" w:hAnsi="Arial" w:cs="Arial"/>
          <w:spacing w:val="-4"/>
        </w:rPr>
        <w:t xml:space="preserve"> </w:t>
      </w:r>
      <w:r w:rsidRPr="00FA6DA4">
        <w:rPr>
          <w:rFonts w:ascii="Arial" w:hAnsi="Arial" w:cs="Arial"/>
        </w:rPr>
        <w:t>d.d.</w:t>
      </w:r>
      <w:r w:rsidRPr="00FA6DA4">
        <w:rPr>
          <w:rFonts w:ascii="Arial" w:hAnsi="Arial" w:cs="Arial"/>
          <w:spacing w:val="-5"/>
        </w:rPr>
        <w:t xml:space="preserve"> </w:t>
      </w:r>
      <w:r w:rsidRPr="00FA6DA4">
        <w:rPr>
          <w:rFonts w:ascii="Arial" w:hAnsi="Arial" w:cs="Arial"/>
        </w:rPr>
        <w:t>U</w:t>
      </w:r>
      <w:r w:rsidRPr="00FA6DA4">
        <w:rPr>
          <w:rFonts w:ascii="Arial" w:hAnsi="Arial" w:cs="Arial"/>
          <w:spacing w:val="-4"/>
        </w:rPr>
        <w:t xml:space="preserve"> </w:t>
      </w:r>
      <w:r w:rsidRPr="00FA6DA4">
        <w:rPr>
          <w:rFonts w:ascii="Arial" w:hAnsi="Arial" w:cs="Arial"/>
        </w:rPr>
        <w:t>stečaju,</w:t>
      </w:r>
      <w:r w:rsidRPr="00FA6DA4">
        <w:rPr>
          <w:rFonts w:ascii="Arial" w:hAnsi="Arial" w:cs="Arial"/>
          <w:spacing w:val="-5"/>
        </w:rPr>
        <w:t xml:space="preserve"> </w:t>
      </w:r>
      <w:r w:rsidRPr="00FA6DA4">
        <w:rPr>
          <w:rFonts w:ascii="Arial" w:hAnsi="Arial" w:cs="Arial"/>
        </w:rPr>
        <w:t>Zagreb,</w:t>
      </w:r>
      <w:r w:rsidRPr="00FA6DA4">
        <w:rPr>
          <w:rFonts w:ascii="Arial" w:hAnsi="Arial" w:cs="Arial"/>
          <w:spacing w:val="-1"/>
        </w:rPr>
        <w:t xml:space="preserve"> </w:t>
      </w:r>
      <w:r w:rsidRPr="00FA6DA4">
        <w:rPr>
          <w:rFonts w:ascii="Arial" w:hAnsi="Arial" w:cs="Arial"/>
        </w:rPr>
        <w:t>Amruševa</w:t>
      </w:r>
      <w:r w:rsidRPr="00FA6DA4">
        <w:rPr>
          <w:rFonts w:ascii="Arial" w:hAnsi="Arial" w:cs="Arial"/>
          <w:spacing w:val="-4"/>
        </w:rPr>
        <w:t xml:space="preserve"> </w:t>
      </w:r>
      <w:r w:rsidRPr="00FA6DA4">
        <w:rPr>
          <w:rFonts w:ascii="Arial" w:hAnsi="Arial" w:cs="Arial"/>
        </w:rPr>
        <w:t>6,</w:t>
      </w:r>
      <w:r w:rsidRPr="00FA6DA4">
        <w:rPr>
          <w:rFonts w:ascii="Arial" w:hAnsi="Arial" w:cs="Arial"/>
          <w:spacing w:val="-5"/>
        </w:rPr>
        <w:t xml:space="preserve"> </w:t>
      </w:r>
      <w:r w:rsidRPr="00FA6DA4">
        <w:rPr>
          <w:rFonts w:ascii="Arial" w:hAnsi="Arial" w:cs="Arial"/>
        </w:rPr>
        <w:t>OIB:</w:t>
      </w:r>
    </w:p>
    <w:p w:rsidR="00813587" w:rsidP="00813587" w:rsidRDefault="005612A5" w14:paraId="7187FF50" w14:textId="77777777">
      <w:pPr>
        <w:widowControl w:val="false"/>
        <w:autoSpaceDE w:val="false"/>
        <w:autoSpaceDN w:val="false"/>
        <w:ind w:left="66" w:right="133"/>
        <w:rPr>
          <w:rFonts w:ascii="Arial" w:hAnsi="Arial" w:cs="Arial"/>
        </w:rPr>
      </w:pPr>
      <w:r w:rsidRPr="00813587">
        <w:rPr>
          <w:rFonts w:ascii="Arial" w:hAnsi="Arial" w:cs="Arial"/>
        </w:rPr>
        <w:t>89296739230 namiren je u iznosu od 285.728,34 EUR, što predstavlja namirenje od 100 %,</w:t>
      </w:r>
    </w:p>
    <w:p w:rsidRPr="00813587" w:rsidR="009C6357" w:rsidP="00813587" w:rsidRDefault="00813587" w14:paraId="4246CDE9" w14:textId="1552C08E">
      <w:pPr>
        <w:widowControl w:val="false"/>
        <w:autoSpaceDE w:val="false"/>
        <w:autoSpaceDN w:val="false"/>
        <w:ind w:right="133"/>
        <w:rPr>
          <w:rFonts w:ascii="Arial" w:hAnsi="Arial" w:cs="Arial"/>
        </w:rPr>
      </w:pPr>
      <w:r>
        <w:rPr>
          <w:rFonts w:ascii="Arial" w:hAnsi="Arial" w:cs="Arial"/>
        </w:rPr>
        <w:t>2.</w:t>
      </w:r>
      <w:r w:rsidRPr="00813587" w:rsidR="005612A5">
        <w:rPr>
          <w:rFonts w:ascii="Arial" w:hAnsi="Arial" w:cs="Arial"/>
        </w:rPr>
        <w:t>Vjerovnik CENTAR ZA RES</w:t>
      </w:r>
      <w:r w:rsidRPr="00813587" w:rsidR="009C6357">
        <w:rPr>
          <w:rFonts w:ascii="Arial" w:hAnsi="Arial" w:cs="Arial"/>
        </w:rPr>
        <w:t>TRUKTURIRANJE I PRODAJU Zagreb,</w:t>
      </w:r>
    </w:p>
    <w:p w:rsidR="00813587" w:rsidP="009C6357" w:rsidRDefault="005612A5" w14:paraId="7EFD4291" w14:textId="77777777">
      <w:pPr>
        <w:widowControl w:val="false"/>
        <w:tabs>
          <w:tab w:val="left" w:pos="426"/>
        </w:tabs>
        <w:autoSpaceDE w:val="false"/>
        <w:autoSpaceDN w:val="false"/>
        <w:ind w:left="-140" w:right="1239"/>
        <w:rPr>
          <w:rFonts w:ascii="Arial" w:hAnsi="Arial" w:cs="Arial"/>
        </w:rPr>
      </w:pPr>
      <w:r w:rsidRPr="009C6357">
        <w:rPr>
          <w:rFonts w:ascii="Arial" w:hAnsi="Arial" w:cs="Arial"/>
        </w:rPr>
        <w:t>Ivana Lučića 6, OIB. 38083028711 na</w:t>
      </w:r>
      <w:r w:rsidR="00813587">
        <w:rPr>
          <w:rFonts w:ascii="Arial" w:hAnsi="Arial" w:cs="Arial"/>
        </w:rPr>
        <w:t>miren je u iznosu od 218.023,15</w:t>
      </w:r>
    </w:p>
    <w:p w:rsidRPr="009C6357" w:rsidR="005612A5" w:rsidP="00813587" w:rsidRDefault="005612A5" w14:paraId="6275A79A" w14:textId="38250352">
      <w:pPr>
        <w:widowControl w:val="false"/>
        <w:tabs>
          <w:tab w:val="left" w:pos="426"/>
        </w:tabs>
        <w:autoSpaceDE w:val="false"/>
        <w:autoSpaceDN w:val="false"/>
        <w:ind w:left="-140" w:right="133"/>
        <w:rPr>
          <w:rFonts w:ascii="Arial" w:hAnsi="Arial" w:cs="Arial"/>
        </w:rPr>
      </w:pPr>
      <w:r w:rsidRPr="009C6357">
        <w:rPr>
          <w:rFonts w:ascii="Arial" w:hAnsi="Arial" w:cs="Arial"/>
        </w:rPr>
        <w:t>EUR, što predstavlja namirenje od 9,23 %,</w:t>
      </w:r>
    </w:p>
    <w:p w:rsidRPr="006A610A" w:rsidR="005612A5" w:rsidP="006A610A" w:rsidRDefault="009C6357" w14:paraId="1333249D" w14:textId="770EB2BE">
      <w:pPr>
        <w:widowControl w:val="false"/>
        <w:tabs>
          <w:tab w:val="left" w:pos="142"/>
        </w:tabs>
        <w:autoSpaceDE w:val="false"/>
        <w:autoSpaceDN w:val="false"/>
        <w:ind w:right="1239"/>
        <w:rPr>
          <w:rFonts w:ascii="Arial" w:hAnsi="Arial" w:cs="Arial"/>
        </w:rPr>
        <w:sectPr w:rsidRPr="006A610A" w:rsidR="005612A5" w:rsidSect="00735FF0">
          <w:pgSz w:w="11900" w:h="16840"/>
          <w:pgMar w:top="1361" w:right="1418" w:bottom="1418" w:left="1418" w:header="720" w:footer="720" w:gutter="0"/>
          <w:cols w:space="720"/>
          <w:docGrid w:linePitch="326"/>
        </w:sectPr>
      </w:pPr>
      <w:r w:rsidRPr="009C6357">
        <w:rPr>
          <w:rFonts w:ascii="Arial" w:hAnsi="Arial" w:cs="Arial"/>
        </w:rPr>
        <w:t xml:space="preserve">3. </w:t>
      </w:r>
      <w:r w:rsidRPr="009C6357" w:rsidR="005612A5">
        <w:rPr>
          <w:rFonts w:ascii="Arial" w:hAnsi="Arial" w:cs="Arial"/>
        </w:rPr>
        <w:t>Vjerovnik ERSTE &amp;STEIERMÄRKISCHE BANKA d.d.,Rijeka,</w:t>
      </w:r>
      <w:r w:rsidRPr="009C6357" w:rsidR="005612A5">
        <w:rPr>
          <w:rFonts w:ascii="Arial" w:hAnsi="Arial" w:cs="Arial"/>
          <w:spacing w:val="40"/>
        </w:rPr>
        <w:t xml:space="preserve"> </w:t>
      </w:r>
      <w:r w:rsidRPr="009C6357" w:rsidR="005612A5">
        <w:rPr>
          <w:rFonts w:ascii="Arial" w:hAnsi="Arial" w:cs="Arial"/>
        </w:rPr>
        <w:t>Jadranski trg 3a, OIB: 23057039320</w:t>
      </w:r>
      <w:r w:rsidRPr="009C6357" w:rsidR="005612A5">
        <w:rPr>
          <w:rFonts w:ascii="Arial" w:hAnsi="Arial" w:cs="Arial"/>
          <w:spacing w:val="-2"/>
        </w:rPr>
        <w:t xml:space="preserve"> </w:t>
      </w:r>
      <w:r w:rsidRPr="009C6357" w:rsidR="005612A5">
        <w:rPr>
          <w:rFonts w:ascii="Arial" w:hAnsi="Arial" w:cs="Arial"/>
        </w:rPr>
        <w:t>namiren</w:t>
      </w:r>
      <w:r w:rsidRPr="009C6357" w:rsidR="005612A5">
        <w:rPr>
          <w:rFonts w:ascii="Arial" w:hAnsi="Arial" w:cs="Arial"/>
          <w:spacing w:val="-2"/>
        </w:rPr>
        <w:t xml:space="preserve"> </w:t>
      </w:r>
      <w:r w:rsidRPr="009C6357" w:rsidR="005612A5">
        <w:rPr>
          <w:rFonts w:ascii="Arial" w:hAnsi="Arial" w:cs="Arial"/>
        </w:rPr>
        <w:t>je</w:t>
      </w:r>
      <w:r w:rsidRPr="009C6357" w:rsidR="005612A5">
        <w:rPr>
          <w:rFonts w:ascii="Arial" w:hAnsi="Arial" w:cs="Arial"/>
          <w:spacing w:val="-3"/>
        </w:rPr>
        <w:t xml:space="preserve"> </w:t>
      </w:r>
      <w:r w:rsidRPr="009C6357" w:rsidR="005612A5">
        <w:rPr>
          <w:rFonts w:ascii="Arial" w:hAnsi="Arial" w:cs="Arial"/>
        </w:rPr>
        <w:t>u</w:t>
      </w:r>
      <w:r w:rsidRPr="009C6357" w:rsidR="005612A5">
        <w:rPr>
          <w:rFonts w:ascii="Arial" w:hAnsi="Arial" w:cs="Arial"/>
          <w:spacing w:val="-2"/>
        </w:rPr>
        <w:t xml:space="preserve"> </w:t>
      </w:r>
      <w:r w:rsidRPr="009C6357" w:rsidR="005612A5">
        <w:rPr>
          <w:rFonts w:ascii="Arial" w:hAnsi="Arial" w:cs="Arial"/>
        </w:rPr>
        <w:t>iznosu od</w:t>
      </w:r>
      <w:r w:rsidRPr="009C6357" w:rsidR="005612A5">
        <w:rPr>
          <w:rFonts w:ascii="Arial" w:hAnsi="Arial" w:cs="Arial"/>
          <w:spacing w:val="-2"/>
        </w:rPr>
        <w:t xml:space="preserve"> </w:t>
      </w:r>
      <w:r w:rsidRPr="009C6357" w:rsidR="005612A5">
        <w:rPr>
          <w:rFonts w:ascii="Arial" w:hAnsi="Arial" w:cs="Arial"/>
        </w:rPr>
        <w:t>120.966,49</w:t>
      </w:r>
      <w:r w:rsidRPr="009C6357" w:rsidR="005612A5">
        <w:rPr>
          <w:rFonts w:ascii="Arial" w:hAnsi="Arial" w:cs="Arial"/>
          <w:spacing w:val="-2"/>
        </w:rPr>
        <w:t xml:space="preserve"> </w:t>
      </w:r>
      <w:r w:rsidRPr="009C6357" w:rsidR="005612A5">
        <w:rPr>
          <w:rFonts w:ascii="Arial" w:hAnsi="Arial" w:cs="Arial"/>
        </w:rPr>
        <w:t>EUR, što predstavlja namirenje od 65,55 %.</w:t>
      </w:r>
    </w:p>
    <w:p w:rsidRPr="006A610A" w:rsidR="00383740" w:rsidP="006A610A" w:rsidRDefault="006A610A" w14:paraId="76558218" w14:textId="3353CDD2">
      <w:pPr>
        <w:widowControl w:val="false"/>
        <w:autoSpaceDE w:val="false"/>
        <w:autoSpaceDN w:val="false"/>
        <w:ind w:right="1240"/>
        <w:rPr>
          <w:rFonts w:ascii="Arial" w:hAnsi="Arial" w:cs="Arial"/>
        </w:rPr>
      </w:pPr>
      <w:r>
        <w:rPr>
          <w:rFonts w:ascii="Arial" w:hAnsi="Arial" w:cs="Arial"/>
        </w:rPr>
        <w:lastRenderedPageBreak/>
        <w:t xml:space="preserve">4. </w:t>
      </w:r>
      <w:r w:rsidRPr="006A610A" w:rsidR="005612A5">
        <w:rPr>
          <w:rFonts w:ascii="Arial" w:hAnsi="Arial" w:cs="Arial"/>
        </w:rPr>
        <w:t>Vjerovnik</w:t>
      </w:r>
      <w:r w:rsidRPr="006A610A" w:rsidR="005612A5">
        <w:rPr>
          <w:rFonts w:ascii="Arial" w:hAnsi="Arial" w:cs="Arial"/>
          <w:spacing w:val="40"/>
        </w:rPr>
        <w:t xml:space="preserve"> </w:t>
      </w:r>
      <w:r w:rsidRPr="006A610A" w:rsidR="005612A5">
        <w:rPr>
          <w:rFonts w:ascii="Arial" w:hAnsi="Arial" w:cs="Arial"/>
        </w:rPr>
        <w:t>EOS</w:t>
      </w:r>
      <w:r w:rsidRPr="006A610A" w:rsidR="005612A5">
        <w:rPr>
          <w:rFonts w:ascii="Arial" w:hAnsi="Arial" w:cs="Arial"/>
          <w:spacing w:val="40"/>
        </w:rPr>
        <w:t xml:space="preserve"> </w:t>
      </w:r>
      <w:r w:rsidRPr="006A610A" w:rsidR="005612A5">
        <w:rPr>
          <w:rFonts w:ascii="Arial" w:hAnsi="Arial" w:cs="Arial"/>
        </w:rPr>
        <w:t>MATRIX</w:t>
      </w:r>
      <w:r w:rsidRPr="006A610A" w:rsidR="005612A5">
        <w:rPr>
          <w:rFonts w:ascii="Arial" w:hAnsi="Arial" w:cs="Arial"/>
          <w:spacing w:val="40"/>
        </w:rPr>
        <w:t xml:space="preserve"> </w:t>
      </w:r>
      <w:r w:rsidRPr="006A610A" w:rsidR="005612A5">
        <w:rPr>
          <w:rFonts w:ascii="Arial" w:hAnsi="Arial" w:cs="Arial"/>
        </w:rPr>
        <w:t>D.O.O.,</w:t>
      </w:r>
      <w:r w:rsidRPr="006A610A" w:rsidR="005612A5">
        <w:rPr>
          <w:rFonts w:ascii="Arial" w:hAnsi="Arial" w:cs="Arial"/>
          <w:spacing w:val="40"/>
        </w:rPr>
        <w:t xml:space="preserve"> </w:t>
      </w:r>
      <w:r w:rsidRPr="006A610A" w:rsidR="005612A5">
        <w:rPr>
          <w:rFonts w:ascii="Arial" w:hAnsi="Arial" w:cs="Arial"/>
        </w:rPr>
        <w:t>OIB:</w:t>
      </w:r>
      <w:r w:rsidRPr="006A610A" w:rsidR="005612A5">
        <w:rPr>
          <w:rFonts w:ascii="Arial" w:hAnsi="Arial" w:cs="Arial"/>
          <w:spacing w:val="40"/>
        </w:rPr>
        <w:t xml:space="preserve"> </w:t>
      </w:r>
      <w:r w:rsidRPr="006A610A" w:rsidR="005612A5">
        <w:rPr>
          <w:rFonts w:ascii="Arial" w:hAnsi="Arial" w:cs="Arial"/>
        </w:rPr>
        <w:t>76674680107,</w:t>
      </w:r>
      <w:r w:rsidRPr="006A610A" w:rsidR="005612A5">
        <w:rPr>
          <w:rFonts w:ascii="Arial" w:hAnsi="Arial" w:cs="Arial"/>
          <w:spacing w:val="40"/>
        </w:rPr>
        <w:t xml:space="preserve"> </w:t>
      </w:r>
    </w:p>
    <w:p w:rsidRPr="00383740" w:rsidR="005612A5" w:rsidP="006A610A" w:rsidRDefault="00383740" w14:paraId="2C104F30" w14:textId="1B4AFA27">
      <w:pPr>
        <w:widowControl w:val="false"/>
        <w:tabs>
          <w:tab w:val="left" w:pos="1842"/>
        </w:tabs>
        <w:autoSpaceDE w:val="false"/>
        <w:autoSpaceDN w:val="false"/>
        <w:ind w:left="284" w:right="1240" w:hanging="709"/>
        <w:rPr>
          <w:rFonts w:ascii="Arial" w:hAnsi="Arial" w:cs="Arial"/>
        </w:rPr>
      </w:pPr>
      <w:r>
        <w:rPr>
          <w:rFonts w:ascii="Arial" w:hAnsi="Arial" w:cs="Arial"/>
        </w:rPr>
        <w:tab/>
      </w:r>
      <w:r w:rsidRPr="00383740" w:rsidR="005612A5">
        <w:rPr>
          <w:rFonts w:ascii="Arial" w:hAnsi="Arial" w:cs="Arial"/>
        </w:rPr>
        <w:t>Horvatova</w:t>
      </w:r>
      <w:r w:rsidRPr="00383740" w:rsidR="005612A5">
        <w:rPr>
          <w:rFonts w:ascii="Arial" w:hAnsi="Arial" w:cs="Arial"/>
          <w:spacing w:val="40"/>
        </w:rPr>
        <w:t xml:space="preserve"> </w:t>
      </w:r>
      <w:r w:rsidRPr="00383740" w:rsidR="005612A5">
        <w:rPr>
          <w:rFonts w:ascii="Arial" w:hAnsi="Arial" w:cs="Arial"/>
        </w:rPr>
        <w:t>ulica</w:t>
      </w:r>
      <w:r w:rsidRPr="00383740" w:rsidR="005612A5">
        <w:rPr>
          <w:rFonts w:ascii="Arial" w:hAnsi="Arial" w:cs="Arial"/>
          <w:spacing w:val="40"/>
        </w:rPr>
        <w:t xml:space="preserve"> </w:t>
      </w:r>
      <w:r w:rsidRPr="00383740" w:rsidR="005612A5">
        <w:rPr>
          <w:rFonts w:ascii="Arial" w:hAnsi="Arial" w:cs="Arial"/>
        </w:rPr>
        <w:t>82,</w:t>
      </w:r>
      <w:r w:rsidRPr="00383740" w:rsidR="005612A5">
        <w:rPr>
          <w:rFonts w:ascii="Arial" w:hAnsi="Arial" w:cs="Arial"/>
          <w:spacing w:val="40"/>
        </w:rPr>
        <w:t xml:space="preserve"> </w:t>
      </w:r>
      <w:r w:rsidRPr="00383740" w:rsidR="005612A5">
        <w:rPr>
          <w:rFonts w:ascii="Arial" w:hAnsi="Arial" w:cs="Arial"/>
        </w:rPr>
        <w:t>10000 Zagreb</w:t>
      </w:r>
      <w:r w:rsidRPr="00383740" w:rsidR="005612A5">
        <w:rPr>
          <w:rFonts w:ascii="Arial" w:hAnsi="Arial" w:cs="Arial"/>
          <w:spacing w:val="-1"/>
        </w:rPr>
        <w:t xml:space="preserve"> </w:t>
      </w:r>
      <w:r w:rsidRPr="00383740" w:rsidR="005612A5">
        <w:rPr>
          <w:rFonts w:ascii="Arial" w:hAnsi="Arial" w:cs="Arial"/>
        </w:rPr>
        <w:t>namiren</w:t>
      </w:r>
      <w:r w:rsidRPr="00383740" w:rsidR="005612A5">
        <w:rPr>
          <w:rFonts w:ascii="Arial" w:hAnsi="Arial" w:cs="Arial"/>
          <w:spacing w:val="-6"/>
        </w:rPr>
        <w:t xml:space="preserve"> </w:t>
      </w:r>
      <w:r w:rsidRPr="00383740" w:rsidR="005612A5">
        <w:rPr>
          <w:rFonts w:ascii="Arial" w:hAnsi="Arial" w:cs="Arial"/>
        </w:rPr>
        <w:t>je</w:t>
      </w:r>
      <w:r w:rsidRPr="00383740" w:rsidR="005612A5">
        <w:rPr>
          <w:rFonts w:ascii="Arial" w:hAnsi="Arial" w:cs="Arial"/>
          <w:spacing w:val="-2"/>
        </w:rPr>
        <w:t xml:space="preserve"> </w:t>
      </w:r>
      <w:r w:rsidRPr="00383740" w:rsidR="005612A5">
        <w:rPr>
          <w:rFonts w:ascii="Arial" w:hAnsi="Arial" w:cs="Arial"/>
        </w:rPr>
        <w:t>u</w:t>
      </w:r>
      <w:r w:rsidRPr="00383740" w:rsidR="005612A5">
        <w:rPr>
          <w:rFonts w:ascii="Arial" w:hAnsi="Arial" w:cs="Arial"/>
          <w:spacing w:val="-6"/>
        </w:rPr>
        <w:t xml:space="preserve"> </w:t>
      </w:r>
      <w:r w:rsidRPr="00383740" w:rsidR="005612A5">
        <w:rPr>
          <w:rFonts w:ascii="Arial" w:hAnsi="Arial" w:cs="Arial"/>
        </w:rPr>
        <w:t>iznosu</w:t>
      </w:r>
      <w:r w:rsidRPr="00383740" w:rsidR="005612A5">
        <w:rPr>
          <w:rFonts w:ascii="Arial" w:hAnsi="Arial" w:cs="Arial"/>
          <w:spacing w:val="-1"/>
        </w:rPr>
        <w:t xml:space="preserve"> </w:t>
      </w:r>
      <w:r w:rsidRPr="00383740" w:rsidR="005612A5">
        <w:rPr>
          <w:rFonts w:ascii="Arial" w:hAnsi="Arial" w:cs="Arial"/>
        </w:rPr>
        <w:t>od</w:t>
      </w:r>
      <w:r w:rsidRPr="00383740" w:rsidR="005612A5">
        <w:rPr>
          <w:rFonts w:ascii="Arial" w:hAnsi="Arial" w:cs="Arial"/>
          <w:spacing w:val="-6"/>
        </w:rPr>
        <w:t xml:space="preserve"> </w:t>
      </w:r>
      <w:r w:rsidRPr="00383740" w:rsidR="005612A5">
        <w:rPr>
          <w:rFonts w:ascii="Arial" w:hAnsi="Arial" w:cs="Arial"/>
        </w:rPr>
        <w:t>883.398,15</w:t>
      </w:r>
      <w:r w:rsidRPr="00383740" w:rsidR="005612A5">
        <w:rPr>
          <w:rFonts w:ascii="Arial" w:hAnsi="Arial" w:cs="Arial"/>
          <w:spacing w:val="-6"/>
        </w:rPr>
        <w:t xml:space="preserve"> </w:t>
      </w:r>
      <w:r w:rsidRPr="00383740" w:rsidR="005612A5">
        <w:rPr>
          <w:rFonts w:ascii="Arial" w:hAnsi="Arial" w:cs="Arial"/>
        </w:rPr>
        <w:t>EUR, što</w:t>
      </w:r>
      <w:r w:rsidRPr="00383740" w:rsidR="005612A5">
        <w:rPr>
          <w:rFonts w:ascii="Arial" w:hAnsi="Arial" w:cs="Arial"/>
          <w:spacing w:val="-1"/>
        </w:rPr>
        <w:t xml:space="preserve"> </w:t>
      </w:r>
      <w:r w:rsidRPr="00383740" w:rsidR="005612A5">
        <w:rPr>
          <w:rFonts w:ascii="Arial" w:hAnsi="Arial" w:cs="Arial"/>
        </w:rPr>
        <w:t>predstavlja</w:t>
      </w:r>
      <w:r w:rsidRPr="00383740" w:rsidR="005612A5">
        <w:rPr>
          <w:rFonts w:ascii="Arial" w:hAnsi="Arial" w:cs="Arial"/>
          <w:spacing w:val="-2"/>
        </w:rPr>
        <w:t xml:space="preserve"> </w:t>
      </w:r>
      <w:r w:rsidRPr="00383740" w:rsidR="005612A5">
        <w:rPr>
          <w:rFonts w:ascii="Arial" w:hAnsi="Arial" w:cs="Arial"/>
        </w:rPr>
        <w:t>namirenje</w:t>
      </w:r>
      <w:r w:rsidRPr="00383740" w:rsidR="005612A5">
        <w:rPr>
          <w:rFonts w:ascii="Arial" w:hAnsi="Arial" w:cs="Arial"/>
          <w:spacing w:val="-7"/>
        </w:rPr>
        <w:t xml:space="preserve"> </w:t>
      </w:r>
      <w:r w:rsidRPr="00383740" w:rsidR="005612A5">
        <w:rPr>
          <w:rFonts w:ascii="Arial" w:hAnsi="Arial" w:cs="Arial"/>
        </w:rPr>
        <w:t>od</w:t>
      </w:r>
      <w:r w:rsidRPr="00383740" w:rsidR="005612A5">
        <w:rPr>
          <w:rFonts w:ascii="Arial" w:hAnsi="Arial" w:cs="Arial"/>
          <w:spacing w:val="-1"/>
        </w:rPr>
        <w:t xml:space="preserve"> </w:t>
      </w:r>
      <w:r w:rsidRPr="00383740" w:rsidR="005612A5">
        <w:rPr>
          <w:rFonts w:ascii="Arial" w:hAnsi="Arial" w:cs="Arial"/>
        </w:rPr>
        <w:t>69,85</w:t>
      </w:r>
      <w:r w:rsidRPr="00383740" w:rsidR="005612A5">
        <w:rPr>
          <w:rFonts w:ascii="Arial" w:hAnsi="Arial" w:cs="Arial"/>
          <w:spacing w:val="-6"/>
        </w:rPr>
        <w:t xml:space="preserve"> </w:t>
      </w:r>
      <w:r w:rsidRPr="00383740" w:rsidR="005612A5">
        <w:rPr>
          <w:rFonts w:ascii="Arial" w:hAnsi="Arial" w:cs="Arial"/>
        </w:rPr>
        <w:t>%.</w:t>
      </w:r>
    </w:p>
    <w:p w:rsidRPr="006A610A" w:rsidR="005612A5" w:rsidP="006A610A" w:rsidRDefault="005612A5" w14:paraId="7BCFA1BE" w14:textId="25BE71D8">
      <w:pPr>
        <w:pStyle w:val="Tijeloteksta"/>
        <w:spacing w:before="123"/>
        <w:ind w:firstLine="708"/>
      </w:pPr>
      <w:r>
        <w:t>Kako</w:t>
      </w:r>
      <w:r>
        <w:rPr>
          <w:spacing w:val="-8"/>
        </w:rPr>
        <w:t xml:space="preserve"> </w:t>
      </w:r>
      <w:r>
        <w:t>je</w:t>
      </w:r>
      <w:r>
        <w:rPr>
          <w:spacing w:val="-7"/>
        </w:rPr>
        <w:t xml:space="preserve"> </w:t>
      </w:r>
      <w:r>
        <w:t>sva</w:t>
      </w:r>
      <w:r>
        <w:rPr>
          <w:spacing w:val="-7"/>
        </w:rPr>
        <w:t xml:space="preserve"> </w:t>
      </w:r>
      <w:r>
        <w:t>imovina</w:t>
      </w:r>
      <w:r>
        <w:rPr>
          <w:spacing w:val="-6"/>
        </w:rPr>
        <w:t xml:space="preserve"> </w:t>
      </w:r>
      <w:r>
        <w:t>unovčena</w:t>
      </w:r>
      <w:r>
        <w:rPr>
          <w:spacing w:val="-7"/>
        </w:rPr>
        <w:t xml:space="preserve"> </w:t>
      </w:r>
      <w:r>
        <w:t>stečajni</w:t>
      </w:r>
      <w:r>
        <w:rPr>
          <w:spacing w:val="-5"/>
        </w:rPr>
        <w:t xml:space="preserve"> </w:t>
      </w:r>
      <w:r>
        <w:t>upravitelj</w:t>
      </w:r>
      <w:r>
        <w:rPr>
          <w:spacing w:val="-4"/>
        </w:rPr>
        <w:t xml:space="preserve"> </w:t>
      </w:r>
      <w:r>
        <w:t>predlaže</w:t>
      </w:r>
      <w:r>
        <w:rPr>
          <w:spacing w:val="-7"/>
        </w:rPr>
        <w:t xml:space="preserve"> </w:t>
      </w:r>
      <w:r>
        <w:t>održavanje</w:t>
      </w:r>
      <w:r>
        <w:rPr>
          <w:spacing w:val="-7"/>
        </w:rPr>
        <w:t xml:space="preserve"> </w:t>
      </w:r>
      <w:r>
        <w:t>završnog</w:t>
      </w:r>
      <w:r>
        <w:rPr>
          <w:spacing w:val="-5"/>
        </w:rPr>
        <w:t xml:space="preserve"> </w:t>
      </w:r>
      <w:r>
        <w:rPr>
          <w:spacing w:val="-2"/>
        </w:rPr>
        <w:t>ročišta.</w:t>
      </w:r>
    </w:p>
    <w:p w:rsidR="005612A5" w:rsidP="00066CF3" w:rsidRDefault="005612A5" w14:paraId="677CEDFB" w14:textId="77777777">
      <w:pPr>
        <w:pStyle w:val="Tijeloteksta"/>
        <w:spacing w:before="9"/>
        <w:rPr>
          <w:sz w:val="21"/>
        </w:rPr>
      </w:pPr>
    </w:p>
    <w:p w:rsidR="005612A5" w:rsidP="00066CF3" w:rsidRDefault="005612A5" w14:paraId="3EC2AF0B" w14:textId="77777777">
      <w:pPr>
        <w:pStyle w:val="Tijeloteksta"/>
        <w:ind w:left="1121"/>
      </w:pPr>
      <w:r>
        <w:t>IV.</w:t>
      </w:r>
      <w:r>
        <w:rPr>
          <w:spacing w:val="-4"/>
        </w:rPr>
        <w:t xml:space="preserve"> </w:t>
      </w:r>
      <w:r>
        <w:t>ZAVRŠNI</w:t>
      </w:r>
      <w:r>
        <w:rPr>
          <w:spacing w:val="1"/>
        </w:rPr>
        <w:t xml:space="preserve"> </w:t>
      </w:r>
      <w:r>
        <w:t>(DIOBNI)</w:t>
      </w:r>
      <w:r>
        <w:rPr>
          <w:spacing w:val="-4"/>
        </w:rPr>
        <w:t xml:space="preserve"> POPIS</w:t>
      </w:r>
    </w:p>
    <w:p w:rsidR="00BC36AC" w:rsidP="00BC36AC" w:rsidRDefault="005612A5" w14:paraId="7D1DAA50" w14:textId="77777777">
      <w:pPr>
        <w:pStyle w:val="Tijeloteksta"/>
        <w:ind w:left="993" w:right="133" w:hanging="979"/>
        <w:rPr>
          <w:spacing w:val="-13"/>
        </w:rPr>
      </w:pPr>
      <w:r>
        <w:t>Stečajni</w:t>
      </w:r>
      <w:r>
        <w:rPr>
          <w:spacing w:val="-6"/>
        </w:rPr>
        <w:t xml:space="preserve"> </w:t>
      </w:r>
      <w:r>
        <w:t>dužnik</w:t>
      </w:r>
      <w:r>
        <w:rPr>
          <w:spacing w:val="-7"/>
        </w:rPr>
        <w:t xml:space="preserve"> </w:t>
      </w:r>
      <w:r>
        <w:t>raspolaže</w:t>
      </w:r>
      <w:r>
        <w:rPr>
          <w:spacing w:val="-8"/>
        </w:rPr>
        <w:t xml:space="preserve"> </w:t>
      </w:r>
      <w:r>
        <w:t>iznosom</w:t>
      </w:r>
      <w:r>
        <w:rPr>
          <w:spacing w:val="-6"/>
        </w:rPr>
        <w:t xml:space="preserve"> </w:t>
      </w:r>
      <w:r>
        <w:t>od</w:t>
      </w:r>
      <w:r>
        <w:rPr>
          <w:spacing w:val="-7"/>
        </w:rPr>
        <w:t xml:space="preserve"> </w:t>
      </w:r>
      <w:r>
        <w:t>1.401.063,95</w:t>
      </w:r>
      <w:r>
        <w:rPr>
          <w:spacing w:val="-7"/>
        </w:rPr>
        <w:t xml:space="preserve"> </w:t>
      </w:r>
      <w:r>
        <w:t>EUR</w:t>
      </w:r>
      <w:r>
        <w:rPr>
          <w:spacing w:val="-9"/>
        </w:rPr>
        <w:t xml:space="preserve"> </w:t>
      </w:r>
      <w:r>
        <w:t>koji</w:t>
      </w:r>
      <w:r>
        <w:rPr>
          <w:spacing w:val="-11"/>
        </w:rPr>
        <w:t xml:space="preserve"> </w:t>
      </w:r>
      <w:r>
        <w:t>će</w:t>
      </w:r>
      <w:r>
        <w:rPr>
          <w:spacing w:val="-8"/>
        </w:rPr>
        <w:t xml:space="preserve"> </w:t>
      </w:r>
      <w:r>
        <w:t>biti</w:t>
      </w:r>
      <w:r>
        <w:rPr>
          <w:spacing w:val="-6"/>
        </w:rPr>
        <w:t xml:space="preserve"> </w:t>
      </w:r>
      <w:r>
        <w:t>na</w:t>
      </w:r>
    </w:p>
    <w:p w:rsidR="00BC36AC" w:rsidP="00BC36AC" w:rsidRDefault="005612A5" w14:paraId="44C3A8D9" w14:textId="77777777">
      <w:pPr>
        <w:pStyle w:val="Tijeloteksta"/>
        <w:ind w:left="993" w:right="133" w:hanging="979"/>
      </w:pPr>
      <w:r>
        <w:t>raspolaganju</w:t>
      </w:r>
      <w:r>
        <w:rPr>
          <w:spacing w:val="-7"/>
        </w:rPr>
        <w:t xml:space="preserve"> </w:t>
      </w:r>
      <w:r>
        <w:t>za namirenje vjerovnika, te se u nastavku</w:t>
      </w:r>
      <w:r w:rsidR="00BC36AC">
        <w:t xml:space="preserve"> daje popis vjerovnika i visina</w:t>
      </w:r>
    </w:p>
    <w:p w:rsidRPr="00BC36AC" w:rsidR="005612A5" w:rsidP="00BC36AC" w:rsidRDefault="005612A5" w14:paraId="4DC2124F" w14:textId="08D7401F">
      <w:pPr>
        <w:pStyle w:val="Tijeloteksta"/>
        <w:ind w:left="993" w:right="133" w:hanging="979"/>
        <w:rPr>
          <w:spacing w:val="-13"/>
        </w:rPr>
      </w:pPr>
      <w:r>
        <w:t>njihovih tražbina.</w:t>
      </w:r>
    </w:p>
    <w:p w:rsidR="005612A5" w:rsidP="00BC36AC" w:rsidRDefault="005612A5" w14:paraId="29454E52" w14:textId="77777777">
      <w:pPr>
        <w:pStyle w:val="Tijeloteksta"/>
        <w:ind w:right="-8"/>
      </w:pPr>
      <w:r>
        <w:t xml:space="preserve">Vjerovnici I višeg isplatnog reda su namireni u cijelosti te će se u završnoj diobi djelomično namirivati vjerovnici II višeg isplatnog reda u visini od 39,15% nenamirene </w:t>
      </w:r>
      <w:r>
        <w:rPr>
          <w:spacing w:val="-2"/>
        </w:rPr>
        <w:t>tražbine.</w:t>
      </w:r>
    </w:p>
    <w:p w:rsidR="005612A5" w:rsidP="00BC36AC" w:rsidRDefault="005612A5" w14:paraId="62DA6FA9" w14:textId="6B8319F1">
      <w:pPr>
        <w:pStyle w:val="Tijeloteksta"/>
        <w:ind w:right="-8"/>
      </w:pPr>
      <w:r>
        <w:t>Stečajni</w:t>
      </w:r>
      <w:r>
        <w:rPr>
          <w:spacing w:val="-2"/>
        </w:rPr>
        <w:t xml:space="preserve"> </w:t>
      </w:r>
      <w:r>
        <w:t>upravitelj</w:t>
      </w:r>
      <w:r>
        <w:rPr>
          <w:spacing w:val="-2"/>
        </w:rPr>
        <w:t xml:space="preserve"> </w:t>
      </w:r>
      <w:r>
        <w:t>predlaže</w:t>
      </w:r>
      <w:r>
        <w:rPr>
          <w:spacing w:val="-3"/>
        </w:rPr>
        <w:t xml:space="preserve"> </w:t>
      </w:r>
      <w:r>
        <w:t>slijedeći</w:t>
      </w:r>
      <w:r>
        <w:rPr>
          <w:spacing w:val="-2"/>
        </w:rPr>
        <w:t xml:space="preserve"> </w:t>
      </w:r>
      <w:r>
        <w:t>završni</w:t>
      </w:r>
      <w:r>
        <w:rPr>
          <w:spacing w:val="-2"/>
        </w:rPr>
        <w:t xml:space="preserve"> </w:t>
      </w:r>
      <w:r>
        <w:t>diobeni</w:t>
      </w:r>
      <w:r>
        <w:rPr>
          <w:spacing w:val="-2"/>
        </w:rPr>
        <w:t xml:space="preserve"> </w:t>
      </w:r>
      <w:r>
        <w:t>popis</w:t>
      </w:r>
      <w:r>
        <w:rPr>
          <w:spacing w:val="-4"/>
        </w:rPr>
        <w:t xml:space="preserve"> </w:t>
      </w:r>
      <w:r>
        <w:t>i</w:t>
      </w:r>
      <w:r>
        <w:rPr>
          <w:spacing w:val="-2"/>
        </w:rPr>
        <w:t xml:space="preserve"> </w:t>
      </w:r>
      <w:r>
        <w:t>traži</w:t>
      </w:r>
      <w:r>
        <w:rPr>
          <w:spacing w:val="-2"/>
        </w:rPr>
        <w:t xml:space="preserve"> </w:t>
      </w:r>
      <w:r>
        <w:t>suglasnost</w:t>
      </w:r>
      <w:r>
        <w:rPr>
          <w:spacing w:val="-2"/>
        </w:rPr>
        <w:t xml:space="preserve"> </w:t>
      </w:r>
      <w:r>
        <w:t>za</w:t>
      </w:r>
      <w:r>
        <w:rPr>
          <w:spacing w:val="-3"/>
        </w:rPr>
        <w:t xml:space="preserve"> </w:t>
      </w:r>
      <w:r>
        <w:t>završnu diobu za namirenje stečajnih vjerovnika. Vjerovnici imaju pravo prigovora na završni diobeni popis u roku od 8 dana od njegove objave.</w:t>
      </w:r>
    </w:p>
    <w:p w:rsidR="005612A5" w:rsidP="004576BF" w:rsidRDefault="00BC36AC" w14:paraId="71A6FF75" w14:textId="4AAD6AD3">
      <w:pPr>
        <w:pStyle w:val="Tijeloteksta"/>
        <w:ind w:right="-8"/>
        <w:rPr>
          <w:sz w:val="18"/>
        </w:rPr>
      </w:pPr>
      <w:r>
        <w:t>Završni račun s diobenim popisom objavljen je na e-oglasnoj ploči suda dana 7. veljače 2024.</w:t>
      </w:r>
      <w:r w:rsidR="004576BF">
        <w:rPr>
          <w:sz w:val="18"/>
        </w:rPr>
        <w:t xml:space="preserve"> </w:t>
      </w:r>
    </w:p>
    <w:p w:rsidR="008B3F7E" w:rsidP="00E6183F" w:rsidRDefault="008B3F7E" w14:paraId="36409D59" w14:textId="77777777">
      <w:pPr>
        <w:ind w:firstLine="708"/>
        <w:jc w:val="both"/>
        <w:rPr>
          <w:rFonts w:ascii="Arial" w:hAnsi="Arial" w:cs="Arial"/>
          <w:color w:val="000000"/>
        </w:rPr>
      </w:pPr>
    </w:p>
    <w:p w:rsidR="008B3F7E" w:rsidP="00E6183F" w:rsidRDefault="008B3F7E" w14:paraId="51515C3F" w14:textId="77777777">
      <w:pPr>
        <w:ind w:firstLine="708"/>
        <w:jc w:val="both"/>
        <w:rPr>
          <w:rFonts w:ascii="Arial" w:hAnsi="Arial" w:cs="Arial"/>
          <w:color w:val="000000"/>
        </w:rPr>
      </w:pPr>
    </w:p>
    <w:p w:rsidR="00F22E6F" w:rsidP="00E6183F" w:rsidRDefault="00F22E6F" w14:paraId="69D4CCF8" w14:textId="210F3036">
      <w:pPr>
        <w:ind w:firstLine="708"/>
        <w:jc w:val="both"/>
        <w:rPr>
          <w:rFonts w:ascii="Arial" w:hAnsi="Arial" w:cs="Arial"/>
        </w:rPr>
      </w:pPr>
      <w:r w:rsidRPr="00B71A84">
        <w:rPr>
          <w:rFonts w:ascii="Arial" w:hAnsi="Arial" w:cs="Arial"/>
        </w:rPr>
        <w:t xml:space="preserve">Konstatira se da </w:t>
      </w:r>
      <w:r w:rsidR="00593B94">
        <w:rPr>
          <w:rFonts w:ascii="Arial" w:hAnsi="Arial" w:cs="Arial"/>
        </w:rPr>
        <w:t>je  vjerovnik RH-MF-POREZNA UPRAVA</w:t>
      </w:r>
      <w:r w:rsidRPr="00B71A84" w:rsidR="00E63C27">
        <w:rPr>
          <w:rFonts w:ascii="Arial" w:hAnsi="Arial" w:cs="Arial"/>
        </w:rPr>
        <w:t xml:space="preserve"> </w:t>
      </w:r>
      <w:r w:rsidRPr="00B71A84" w:rsidR="00D94A6B">
        <w:rPr>
          <w:rFonts w:ascii="Arial" w:hAnsi="Arial" w:cs="Arial"/>
        </w:rPr>
        <w:t xml:space="preserve"> </w:t>
      </w:r>
      <w:r w:rsidRPr="00B71A84" w:rsidR="00E63C27">
        <w:rPr>
          <w:rFonts w:ascii="Arial" w:hAnsi="Arial" w:cs="Arial"/>
        </w:rPr>
        <w:t>izjavio</w:t>
      </w:r>
      <w:r w:rsidRPr="00B71A84" w:rsidR="00D94A6B">
        <w:rPr>
          <w:rFonts w:ascii="Arial" w:hAnsi="Arial" w:cs="Arial"/>
        </w:rPr>
        <w:t xml:space="preserve"> </w:t>
      </w:r>
      <w:r w:rsidRPr="00B71A84">
        <w:rPr>
          <w:rFonts w:ascii="Arial" w:hAnsi="Arial" w:cs="Arial"/>
        </w:rPr>
        <w:t>prigovor</w:t>
      </w:r>
      <w:r w:rsidRPr="00B71A84" w:rsidR="00EF4A38">
        <w:rPr>
          <w:rFonts w:ascii="Arial" w:hAnsi="Arial" w:cs="Arial"/>
        </w:rPr>
        <w:t xml:space="preserve"> na </w:t>
      </w:r>
      <w:r w:rsidRPr="00B71A84">
        <w:rPr>
          <w:rFonts w:ascii="Arial" w:hAnsi="Arial" w:cs="Arial"/>
        </w:rPr>
        <w:t>završni račun stečajnog upravitelja</w:t>
      </w:r>
      <w:r w:rsidRPr="00B71A84" w:rsidR="008C0F4C">
        <w:rPr>
          <w:rFonts w:ascii="Arial" w:hAnsi="Arial" w:cs="Arial"/>
        </w:rPr>
        <w:t>.</w:t>
      </w:r>
      <w:r w:rsidRPr="00B71A84">
        <w:rPr>
          <w:rFonts w:ascii="Arial" w:hAnsi="Arial" w:cs="Arial"/>
        </w:rPr>
        <w:t xml:space="preserve"> </w:t>
      </w:r>
    </w:p>
    <w:p w:rsidR="00DC6937" w:rsidP="00E6183F" w:rsidRDefault="00387313" w14:paraId="5EB949B4" w14:textId="53F5CD31">
      <w:pPr>
        <w:ind w:firstLine="708"/>
        <w:jc w:val="both"/>
        <w:rPr>
          <w:rFonts w:ascii="Arial" w:hAnsi="Arial" w:cs="Arial"/>
        </w:rPr>
      </w:pPr>
      <w:r>
        <w:rPr>
          <w:rFonts w:ascii="Arial" w:hAnsi="Arial" w:cs="Arial"/>
        </w:rPr>
        <w:t xml:space="preserve">Prisutni ostali vjerovnici pridružuju se navodima iz prigovora vjerovnika RH-MF-POREZNA UPRAVA. </w:t>
      </w:r>
    </w:p>
    <w:p w:rsidR="00387313" w:rsidP="00E6183F" w:rsidRDefault="00387313" w14:paraId="17CDB788" w14:textId="01301B34">
      <w:pPr>
        <w:ind w:firstLine="708"/>
        <w:jc w:val="both"/>
        <w:rPr>
          <w:rFonts w:ascii="Arial" w:hAnsi="Arial" w:cs="Arial"/>
        </w:rPr>
      </w:pPr>
      <w:r>
        <w:rPr>
          <w:rFonts w:ascii="Arial" w:hAnsi="Arial" w:cs="Arial"/>
        </w:rPr>
        <w:t xml:space="preserve">Stečajni upravitelj ostaje kod svih dosadašnjih navoda iz očitovanja prema zaključcima suda, vezano za obrazloženje stavaka iz završnog računa stečajnog upravitelja, predlaže da se, ukoliko prostoji prijepor oko toga kako je izrađen završni račun, vezano za iznose, provede nadzor po Poreznoj upravi. </w:t>
      </w:r>
    </w:p>
    <w:p w:rsidR="00141AFC" w:rsidP="00E6183F" w:rsidRDefault="00141AFC" w14:paraId="2D905875" w14:textId="75001571">
      <w:pPr>
        <w:ind w:firstLine="708"/>
        <w:jc w:val="both"/>
        <w:rPr>
          <w:rFonts w:ascii="Arial" w:hAnsi="Arial" w:cs="Arial"/>
        </w:rPr>
      </w:pPr>
      <w:r>
        <w:rPr>
          <w:rFonts w:ascii="Arial" w:hAnsi="Arial" w:cs="Arial"/>
        </w:rPr>
        <w:t xml:space="preserve">Prisutni vjerovnik RH-MF-PU predlaže da se mu se podijeli rok da li će ostati kod navoda </w:t>
      </w:r>
      <w:r w:rsidR="006F3912">
        <w:rPr>
          <w:rFonts w:ascii="Arial" w:hAnsi="Arial" w:cs="Arial"/>
        </w:rPr>
        <w:t xml:space="preserve">iz </w:t>
      </w:r>
      <w:r>
        <w:rPr>
          <w:rFonts w:ascii="Arial" w:hAnsi="Arial" w:cs="Arial"/>
        </w:rPr>
        <w:t>prigovora</w:t>
      </w:r>
      <w:r w:rsidR="006F3912">
        <w:rPr>
          <w:rFonts w:ascii="Arial" w:hAnsi="Arial" w:cs="Arial"/>
        </w:rPr>
        <w:t xml:space="preserve"> i u kojem dijelu, te se</w:t>
      </w:r>
      <w:r>
        <w:rPr>
          <w:rFonts w:ascii="Arial" w:hAnsi="Arial" w:cs="Arial"/>
        </w:rPr>
        <w:t xml:space="preserve"> pridržava pravo da zatraži dodatnu dokumentaciju od stečajnog upravitelja, a vezano za navode i očitovanje stečajnog upravitelja od 6. ožujka 2024. s dostavljenom dokumentacijom. Isto tako predlaže da mu se podijeli rok da li će predložiti da se provede porezni nadzor po prijedlogu stečajnog upravitelja ili da se provede odgovarajuće financijs</w:t>
      </w:r>
      <w:r w:rsidR="006F3912">
        <w:rPr>
          <w:rFonts w:ascii="Arial" w:hAnsi="Arial" w:cs="Arial"/>
        </w:rPr>
        <w:t xml:space="preserve">ko knjigovodstveno vještačenje ukoliko bude i dalje prijepora u završnom računu. </w:t>
      </w:r>
    </w:p>
    <w:p w:rsidRPr="00B71A84" w:rsidR="00141AFC" w:rsidP="00E6183F" w:rsidRDefault="00141AFC" w14:paraId="3C55B53D" w14:textId="3CBFBEED">
      <w:pPr>
        <w:ind w:firstLine="708"/>
        <w:jc w:val="both"/>
        <w:rPr>
          <w:rFonts w:ascii="Arial" w:hAnsi="Arial" w:cs="Arial"/>
        </w:rPr>
      </w:pPr>
      <w:r>
        <w:rPr>
          <w:rFonts w:ascii="Arial" w:hAnsi="Arial" w:cs="Arial"/>
        </w:rPr>
        <w:t xml:space="preserve">Ostali prisutni vjerovnici pridružuju se ovom prijedlogu. </w:t>
      </w:r>
    </w:p>
    <w:p w:rsidRPr="00B71A84" w:rsidR="001B3098" w:rsidP="00C07E4B" w:rsidRDefault="001B3098" w14:paraId="54928700" w14:textId="6D11BF9D">
      <w:pPr>
        <w:jc w:val="both"/>
        <w:rPr>
          <w:rFonts w:ascii="Arial" w:hAnsi="Arial" w:cs="Arial"/>
        </w:rPr>
      </w:pPr>
    </w:p>
    <w:p w:rsidRPr="00B71A84" w:rsidR="00F22E6F" w:rsidP="00141AFC" w:rsidRDefault="00F22E6F" w14:paraId="7E3FA214" w14:textId="73E1902A">
      <w:pPr>
        <w:ind w:firstLine="708"/>
        <w:rPr>
          <w:rFonts w:ascii="Arial" w:hAnsi="Arial" w:cs="Arial"/>
        </w:rPr>
      </w:pPr>
      <w:r w:rsidRPr="00B71A84">
        <w:rPr>
          <w:rFonts w:ascii="Arial" w:hAnsi="Arial" w:cs="Arial"/>
        </w:rPr>
        <w:t>Sud donosi</w:t>
      </w:r>
    </w:p>
    <w:p w:rsidRPr="00B71A84" w:rsidR="00F22E6F" w:rsidP="00C203F2" w:rsidRDefault="00F22E6F" w14:paraId="6A39E621" w14:textId="77777777">
      <w:pPr>
        <w:jc w:val="center"/>
        <w:rPr>
          <w:rFonts w:ascii="Arial" w:hAnsi="Arial" w:cs="Arial"/>
        </w:rPr>
      </w:pPr>
      <w:r w:rsidRPr="00B71A84">
        <w:rPr>
          <w:rFonts w:ascii="Arial" w:hAnsi="Arial" w:cs="Arial"/>
        </w:rPr>
        <w:t>Zaključak</w:t>
      </w:r>
    </w:p>
    <w:p w:rsidR="00F22E6F" w:rsidP="00141AFC" w:rsidRDefault="00F22E6F" w14:paraId="4A3E6C69" w14:textId="67F297D7">
      <w:pPr>
        <w:rPr>
          <w:rFonts w:ascii="Arial" w:hAnsi="Arial" w:cs="Arial"/>
        </w:rPr>
      </w:pPr>
    </w:p>
    <w:p w:rsidRPr="00B71A84" w:rsidR="00141AFC" w:rsidP="00104441" w:rsidRDefault="00141AFC" w14:paraId="60B7FF86" w14:textId="2982AC6F">
      <w:pPr>
        <w:jc w:val="both"/>
        <w:rPr>
          <w:rFonts w:ascii="Arial" w:hAnsi="Arial" w:cs="Arial"/>
        </w:rPr>
      </w:pPr>
      <w:r>
        <w:rPr>
          <w:rFonts w:ascii="Arial" w:hAnsi="Arial" w:cs="Arial"/>
        </w:rPr>
        <w:tab/>
      </w:r>
      <w:r w:rsidR="00355B29">
        <w:rPr>
          <w:rFonts w:ascii="Arial" w:hAnsi="Arial" w:cs="Arial"/>
        </w:rPr>
        <w:t>Nalaže se vjerovniku RH-MF-PU  da u roku od 30 dana obavi</w:t>
      </w:r>
      <w:r w:rsidR="005C0A54">
        <w:rPr>
          <w:rFonts w:ascii="Arial" w:hAnsi="Arial" w:cs="Arial"/>
        </w:rPr>
        <w:t>jesti ovaj sud ostaje li kod pri</w:t>
      </w:r>
      <w:r w:rsidR="00355B29">
        <w:rPr>
          <w:rFonts w:ascii="Arial" w:hAnsi="Arial" w:cs="Arial"/>
        </w:rPr>
        <w:t xml:space="preserve">govora na završni račun i u kojem </w:t>
      </w:r>
      <w:r w:rsidR="005C0A54">
        <w:rPr>
          <w:rFonts w:ascii="Arial" w:hAnsi="Arial" w:cs="Arial"/>
        </w:rPr>
        <w:t>dijelu</w:t>
      </w:r>
      <w:r w:rsidR="009C3143">
        <w:rPr>
          <w:rFonts w:ascii="Arial" w:hAnsi="Arial" w:cs="Arial"/>
        </w:rPr>
        <w:t xml:space="preserve">, odnosno da predloži hoće li se provesti porezni nadzor nad radom stečajno dužnika ili će se provesti odgovarajuće financijsko knjigovodstveno vještačenje završnog računa. </w:t>
      </w:r>
    </w:p>
    <w:p w:rsidRPr="00B71A84" w:rsidR="00A72A73" w:rsidP="00627255" w:rsidRDefault="00A72A73" w14:paraId="267D2D37" w14:textId="77777777">
      <w:pPr>
        <w:rPr>
          <w:rFonts w:ascii="Arial" w:hAnsi="Arial" w:cs="Arial"/>
        </w:rPr>
      </w:pPr>
    </w:p>
    <w:p w:rsidRPr="00B71A84" w:rsidR="005660FD" w:rsidP="00C203F2" w:rsidRDefault="00393768" w14:paraId="2B3C4F07" w14:textId="2761E484">
      <w:pPr>
        <w:jc w:val="center"/>
        <w:rPr>
          <w:rFonts w:ascii="Arial" w:hAnsi="Arial" w:cs="Arial"/>
        </w:rPr>
      </w:pPr>
      <w:r w:rsidRPr="00B71A84">
        <w:rPr>
          <w:rFonts w:ascii="Arial" w:hAnsi="Arial" w:cs="Arial"/>
        </w:rPr>
        <w:t>D</w:t>
      </w:r>
      <w:r w:rsidRPr="00B71A84" w:rsidR="005660FD">
        <w:rPr>
          <w:rFonts w:ascii="Arial" w:hAnsi="Arial" w:cs="Arial"/>
        </w:rPr>
        <w:t>ovršeno u</w:t>
      </w:r>
      <w:r w:rsidRPr="00B71A84" w:rsidR="00FF4EA4">
        <w:rPr>
          <w:rFonts w:ascii="Arial" w:hAnsi="Arial" w:cs="Arial"/>
        </w:rPr>
        <w:t xml:space="preserve"> </w:t>
      </w:r>
      <w:r w:rsidR="00104441">
        <w:rPr>
          <w:rFonts w:ascii="Arial" w:hAnsi="Arial" w:cs="Arial"/>
        </w:rPr>
        <w:t xml:space="preserve">11,03 </w:t>
      </w:r>
      <w:r w:rsidR="00561171">
        <w:rPr>
          <w:rFonts w:ascii="Arial" w:hAnsi="Arial" w:cs="Arial"/>
        </w:rPr>
        <w:t xml:space="preserve"> </w:t>
      </w:r>
      <w:r w:rsidRPr="00B71A84" w:rsidR="005660FD">
        <w:rPr>
          <w:rFonts w:ascii="Arial" w:hAnsi="Arial" w:cs="Arial"/>
        </w:rPr>
        <w:t>sati.</w:t>
      </w:r>
    </w:p>
    <w:p w:rsidRPr="00B71A84" w:rsidR="005660FD" w:rsidP="00E6183F" w:rsidRDefault="005660FD" w14:paraId="43B09449" w14:textId="77777777">
      <w:pPr>
        <w:jc w:val="both"/>
        <w:rPr>
          <w:rFonts w:ascii="Arial" w:hAnsi="Arial" w:cs="Arial"/>
        </w:rPr>
      </w:pPr>
    </w:p>
    <w:p w:rsidRPr="00B71A84" w:rsidR="005660FD" w:rsidP="00E6183F" w:rsidRDefault="005660FD" w14:paraId="68359F11" w14:textId="77777777">
      <w:pPr>
        <w:jc w:val="both"/>
        <w:rPr>
          <w:rFonts w:ascii="Arial" w:hAnsi="Arial" w:cs="Arial"/>
        </w:rPr>
      </w:pPr>
      <w:r w:rsidRPr="00B71A84">
        <w:rPr>
          <w:rFonts w:ascii="Arial" w:hAnsi="Arial" w:cs="Arial"/>
        </w:rPr>
        <w:t xml:space="preserve">         </w:t>
      </w:r>
      <w:r w:rsidRPr="00B71A84" w:rsidR="008176AD">
        <w:rPr>
          <w:rFonts w:ascii="Arial" w:hAnsi="Arial" w:cs="Arial"/>
        </w:rPr>
        <w:tab/>
      </w:r>
      <w:r w:rsidRPr="00B71A84" w:rsidR="008176AD">
        <w:rPr>
          <w:rFonts w:ascii="Arial" w:hAnsi="Arial" w:cs="Arial"/>
        </w:rPr>
        <w:tab/>
      </w:r>
      <w:r w:rsidRPr="00B71A84" w:rsidR="008176AD">
        <w:rPr>
          <w:rFonts w:ascii="Arial" w:hAnsi="Arial" w:cs="Arial"/>
        </w:rPr>
        <w:tab/>
      </w:r>
      <w:r w:rsidRPr="00B71A84" w:rsidR="008176AD">
        <w:rPr>
          <w:rFonts w:ascii="Arial" w:hAnsi="Arial" w:cs="Arial"/>
        </w:rPr>
        <w:tab/>
      </w:r>
      <w:r w:rsidRPr="00B71A84" w:rsidR="008176AD">
        <w:rPr>
          <w:rFonts w:ascii="Arial" w:hAnsi="Arial" w:cs="Arial"/>
        </w:rPr>
        <w:tab/>
        <w:t xml:space="preserve">       </w:t>
      </w:r>
      <w:r w:rsidRPr="00B71A84">
        <w:rPr>
          <w:rFonts w:ascii="Arial" w:hAnsi="Arial" w:cs="Arial"/>
        </w:rPr>
        <w:t>SUDAC:</w:t>
      </w:r>
    </w:p>
    <w:p w:rsidRPr="00B71A84" w:rsidR="005660FD" w:rsidP="00E6183F" w:rsidRDefault="005660FD" w14:paraId="6C243440" w14:textId="77777777">
      <w:pPr>
        <w:jc w:val="both"/>
        <w:rPr>
          <w:rFonts w:ascii="Arial" w:hAnsi="Arial" w:cs="Arial"/>
        </w:rPr>
      </w:pPr>
      <w:r w:rsidRPr="00B71A84">
        <w:rPr>
          <w:rFonts w:ascii="Arial" w:hAnsi="Arial" w:cs="Arial"/>
        </w:rPr>
        <w:t xml:space="preserve">          </w:t>
      </w:r>
    </w:p>
    <w:p w:rsidRPr="00B71A84" w:rsidR="00E463EE" w:rsidP="00C203F2" w:rsidRDefault="00AF540C" w14:paraId="43F57CBA" w14:textId="77777777">
      <w:pPr>
        <w:jc w:val="center"/>
        <w:rPr>
          <w:rFonts w:ascii="Arial" w:hAnsi="Arial" w:cs="Arial"/>
        </w:rPr>
      </w:pPr>
      <w:r w:rsidRPr="00B71A84">
        <w:rPr>
          <w:rFonts w:ascii="Arial" w:hAnsi="Arial" w:cs="Arial"/>
        </w:rPr>
        <w:t>ZAPISNIČAR</w:t>
      </w:r>
    </w:p>
    <w:p w:rsidRPr="00B71A84" w:rsidR="00E463EE" w:rsidP="00E6183F" w:rsidRDefault="00E463EE" w14:paraId="3BBEC09D" w14:textId="77777777">
      <w:pPr>
        <w:jc w:val="both"/>
        <w:rPr>
          <w:rFonts w:ascii="Arial" w:hAnsi="Arial" w:cs="Arial"/>
        </w:rPr>
      </w:pPr>
    </w:p>
    <w:p w:rsidR="00E463EE" w:rsidP="00E6183F" w:rsidRDefault="00EE457C" w14:paraId="5B189850" w14:textId="6E0D7E7C">
      <w:pPr>
        <w:jc w:val="both"/>
        <w:rPr>
          <w:rFonts w:ascii="Arial" w:hAnsi="Arial" w:cs="Arial"/>
        </w:rPr>
      </w:pPr>
      <w:r>
        <w:rPr>
          <w:rFonts w:ascii="Arial" w:hAnsi="Arial" w:cs="Arial"/>
        </w:rPr>
        <w:tab/>
      </w:r>
      <w:r w:rsidRPr="00B71A84" w:rsidR="00E463EE">
        <w:rPr>
          <w:rFonts w:ascii="Arial" w:hAnsi="Arial" w:cs="Arial"/>
        </w:rPr>
        <w:tab/>
      </w:r>
      <w:r w:rsidRPr="00B71A84" w:rsidR="00E463EE">
        <w:rPr>
          <w:rFonts w:ascii="Arial" w:hAnsi="Arial" w:cs="Arial"/>
        </w:rPr>
        <w:tab/>
      </w:r>
      <w:r w:rsidRPr="00B71A84" w:rsidR="00E463EE">
        <w:rPr>
          <w:rFonts w:ascii="Arial" w:hAnsi="Arial" w:cs="Arial"/>
        </w:rPr>
        <w:tab/>
      </w:r>
      <w:r w:rsidRPr="00B71A84" w:rsidR="00E463EE">
        <w:rPr>
          <w:rFonts w:ascii="Arial" w:hAnsi="Arial" w:cs="Arial"/>
        </w:rPr>
        <w:tab/>
      </w:r>
      <w:r w:rsidRPr="00B71A84" w:rsidR="00E463EE">
        <w:rPr>
          <w:rFonts w:ascii="Arial" w:hAnsi="Arial" w:cs="Arial"/>
        </w:rPr>
        <w:tab/>
      </w:r>
      <w:r w:rsidRPr="00B71A84" w:rsidR="00E463EE">
        <w:rPr>
          <w:rFonts w:ascii="Arial" w:hAnsi="Arial" w:cs="Arial"/>
        </w:rPr>
        <w:tab/>
      </w:r>
      <w:r w:rsidRPr="00B71A84" w:rsidR="00DB2238">
        <w:rPr>
          <w:rFonts w:ascii="Arial" w:hAnsi="Arial" w:cs="Arial"/>
        </w:rPr>
        <w:t xml:space="preserve">                     </w:t>
      </w:r>
      <w:r w:rsidRPr="00B71A84" w:rsidR="00E463EE">
        <w:rPr>
          <w:rFonts w:ascii="Arial" w:hAnsi="Arial" w:cs="Arial"/>
        </w:rPr>
        <w:t xml:space="preserve">Stečajni upravitelj: </w:t>
      </w:r>
    </w:p>
    <w:p w:rsidR="00CC3965" w:rsidP="00E6183F" w:rsidRDefault="00CC3965" w14:paraId="16BA406D" w14:textId="3722446B">
      <w:pPr>
        <w:jc w:val="both"/>
        <w:rPr>
          <w:rFonts w:ascii="Arial" w:hAnsi="Arial" w:cs="Arial"/>
        </w:rPr>
      </w:pPr>
    </w:p>
    <w:p w:rsidR="00CC3965" w:rsidP="00E6183F" w:rsidRDefault="00CC3965" w14:paraId="38A791EA" w14:textId="35D2FAD0">
      <w:pPr>
        <w:jc w:val="both"/>
        <w:rPr>
          <w:rFonts w:ascii="Arial" w:hAnsi="Arial" w:cs="Arial"/>
        </w:rPr>
      </w:pPr>
    </w:p>
    <w:p w:rsidRPr="00B71A84" w:rsidR="00CC3965" w:rsidP="00E6183F" w:rsidRDefault="00CC3965" w14:paraId="79ECD886" w14:textId="2752ABB5">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Vjerovnici</w:t>
      </w:r>
    </w:p>
    <w:sectPr w:rsidRPr="00B71A84" w:rsidR="00CC3965" w:rsidSect="00F739B8">
      <w:headerReference w:type="even" r:id="rId9"/>
      <w:headerReference w:type="default" r:id="rId10"/>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55B29" w:rsidRDefault="00355B29" w14:paraId="58DA303A" w14:textId="77777777">
      <w:r>
        <w:separator/>
      </w:r>
    </w:p>
  </w:endnote>
  <w:endnote w:type="continuationSeparator" w:id="0">
    <w:p w:rsidR="00355B29" w:rsidRDefault="00355B29" w14:paraId="51633E98"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Bold">
    <w:altName w:val="Times New Roman"/>
    <w:panose1 w:val="00000000000000000000"/>
    <w:charset w:val="00"/>
    <w:family w:val="roman"/>
    <w:notTrueType/>
    <w:pitch w:val="default"/>
  </w:font>
  <w:font w:name="TT10Ft00">
    <w:altName w:val="Times New Roman"/>
    <w:panose1 w:val="00000000000000000000"/>
    <w:charset w:val="00"/>
    <w:family w:val="roman"/>
    <w:notTrueType/>
    <w:pitch w:val="default"/>
  </w:font>
  <w:font w:name="Bold">
    <w:altName w:val="Times New Roman"/>
    <w:panose1 w:val="00000000000000000000"/>
    <w:charset w:val="00"/>
    <w:family w:val="roman"/>
    <w:notTrueType/>
    <w:pitch w:val="default"/>
  </w:font>
  <w:font w:name="Times">
    <w:altName w:val="Times Roman"/>
    <w:panose1 w:val="02020603050405020304"/>
    <w:charset w:val="EE"/>
    <w:family w:val="roman"/>
    <w:pitch w:val="variable"/>
    <w:sig w:usb0="E0002EFF" w:usb1="C000785B" w:usb2="00000009" w:usb3="00000000" w:csb0="000001FF" w:csb1="00000000"/>
  </w:font>
  <w:font w:name="TimesNewRomanPS-BoldItalicMT">
    <w:altName w:val="Times New Roman"/>
    <w:panose1 w:val="00000000000000000000"/>
    <w:charset w:val="00"/>
    <w:family w:val="roman"/>
    <w:notTrueType/>
    <w:pitch w:val="default"/>
  </w:font>
  <w:font w:name="Book Antiqua">
    <w:panose1 w:val="02040602050305030304"/>
    <w:charset w:val="EE"/>
    <w:family w:val="roman"/>
    <w:pitch w:val="variable"/>
    <w:sig w:usb0="00000287" w:usb1="00000000" w:usb2="00000000" w:usb3="00000000" w:csb0="000000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55B29" w:rsidRDefault="00355B29" w14:paraId="29BB57CF" w14:textId="77777777">
      <w:r>
        <w:separator/>
      </w:r>
    </w:p>
  </w:footnote>
  <w:footnote w:type="continuationSeparator" w:id="0">
    <w:p w:rsidR="00355B29" w:rsidRDefault="00355B29" w14:paraId="7600CA9E"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55B29" w:rsidP="005A50EB" w:rsidRDefault="00355B29" w14:paraId="37CBC0AD"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55B29" w:rsidRDefault="00355B29" w14:paraId="1EAB6EB6"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32687" w:rsidR="00355B29" w:rsidP="005A50EB" w:rsidRDefault="00355B29" w14:paraId="223CE00D" w14:textId="71347E4C">
    <w:pPr>
      <w:pStyle w:val="Zaglavlje"/>
      <w:framePr w:wrap="around" w:hAnchor="margin" w:vAnchor="text" w:xAlign="center" w:y="1"/>
      <w:rPr>
        <w:rStyle w:val="Brojstranice"/>
        <w:rFonts w:ascii="Arial" w:hAnsi="Arial" w:cs="Arial"/>
      </w:rPr>
    </w:pPr>
    <w:r w:rsidRPr="00D32687">
      <w:rPr>
        <w:rStyle w:val="Brojstranice"/>
        <w:rFonts w:ascii="Arial" w:hAnsi="Arial" w:cs="Arial"/>
      </w:rPr>
      <w:fldChar w:fldCharType="begin"/>
    </w:r>
    <w:r w:rsidRPr="00D32687">
      <w:rPr>
        <w:rStyle w:val="Brojstranice"/>
        <w:rFonts w:ascii="Arial" w:hAnsi="Arial" w:cs="Arial"/>
      </w:rPr>
      <w:instrText xml:space="preserve">PAGE  </w:instrText>
    </w:r>
    <w:r w:rsidRPr="00D32687">
      <w:rPr>
        <w:rStyle w:val="Brojstranice"/>
        <w:rFonts w:ascii="Arial" w:hAnsi="Arial" w:cs="Arial"/>
      </w:rPr>
      <w:fldChar w:fldCharType="separate"/>
    </w:r>
    <w:r w:rsidR="00D271AD">
      <w:rPr>
        <w:rStyle w:val="Brojstranice"/>
        <w:rFonts w:ascii="Arial" w:hAnsi="Arial" w:cs="Arial"/>
        <w:noProof/>
      </w:rPr>
      <w:t>7</w:t>
    </w:r>
    <w:r w:rsidRPr="00D32687">
      <w:rPr>
        <w:rStyle w:val="Brojstranice"/>
        <w:rFonts w:ascii="Arial" w:hAnsi="Arial" w:cs="Arial"/>
      </w:rPr>
      <w:fldChar w:fldCharType="end"/>
    </w:r>
  </w:p>
  <w:p w:rsidRPr="003D65D4" w:rsidR="00355B29" w:rsidP="00C66477" w:rsidRDefault="00355B29" w14:paraId="146C1C28" w14:textId="2C50D499">
    <w:pPr>
      <w:pStyle w:val="Zaglavlje"/>
      <w:jc w:val="right"/>
      <w:rPr>
        <w:rFonts w:ascii="Arial" w:hAnsi="Arial" w:cs="Arial"/>
      </w:rPr>
    </w:pPr>
    <w:r>
      <w:rPr>
        <w:rFonts w:ascii="Arial" w:hAnsi="Arial" w:cs="Arial"/>
        <w:bCs/>
      </w:rPr>
      <w:tab/>
    </w:r>
    <w:r>
      <w:rPr>
        <w:rFonts w:ascii="Arial" w:hAnsi="Arial" w:cs="Arial"/>
        <w:bCs/>
      </w:rPr>
      <w:tab/>
    </w:r>
    <w:r w:rsidRPr="003D65D4">
      <w:rPr>
        <w:rFonts w:ascii="Arial" w:hAnsi="Arial" w:cs="Arial"/>
        <w:bCs/>
      </w:rPr>
      <w:t>48. St-</w:t>
    </w:r>
    <w:r w:rsidR="00CC3965">
      <w:rPr>
        <w:rFonts w:ascii="Arial" w:hAnsi="Arial" w:cs="Arial"/>
        <w:bCs/>
      </w:rPr>
      <w:t>231/14</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33AD396"/>
    <w:multiLevelType w:val="hybridMultilevel"/>
    <w:tmpl w:val="216542B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C43ACD1"/>
    <w:multiLevelType w:val="hybridMultilevel"/>
    <w:tmpl w:val="4BE6375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A8293D2"/>
    <w:multiLevelType w:val="hybridMultilevel"/>
    <w:tmpl w:val="1DD88B4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1"/>
    <w:multiLevelType w:val="multilevel"/>
    <w:tmpl w:val="00000001"/>
    <w:name w:val="WW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
    <w:nsid w:val="00000002"/>
    <w:multiLevelType w:val="multilevel"/>
    <w:tmpl w:val="00000002"/>
    <w:name w:val="WWNum2"/>
    <w:lvl w:ilvl="0">
      <w:start w:val="1"/>
      <w:numFmt w:val="decimal"/>
      <w:lvlText w:val="%1."/>
      <w:lvlJc w:val="left"/>
      <w:pPr>
        <w:tabs>
          <w:tab w:val="num" w:pos="720"/>
        </w:tabs>
        <w:ind w:left="720" w:hanging="360"/>
      </w:pPr>
      <w:rPr>
        <w:rFonts w:cs="Sylfaen"/>
        <w:bCs/>
        <w:sz w:val="24"/>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5">
    <w:nsid w:val="00000003"/>
    <w:multiLevelType w:val="multilevel"/>
    <w:tmpl w:val="00000003"/>
    <w:name w:val="WWNum3"/>
    <w:lvl w:ilvl="0">
      <w:start w:val="2"/>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6">
    <w:nsid w:val="00000004"/>
    <w:multiLevelType w:val="multilevel"/>
    <w:tmpl w:val="00000004"/>
    <w:name w:val="WWNum4"/>
    <w:lvl w:ilvl="0">
      <w:start w:val="1"/>
      <w:numFmt w:val="decimal"/>
      <w:lvlText w:val="%1."/>
      <w:lvlJc w:val="left"/>
      <w:pPr>
        <w:tabs>
          <w:tab w:val="num" w:pos="720"/>
        </w:tabs>
        <w:ind w:left="720" w:hanging="360"/>
      </w:pPr>
      <w:rPr>
        <w:rFonts w:cs="Times New Roman"/>
        <w:sz w:val="24"/>
        <w:szCs w:val="24"/>
        <w:lang w:val="pl-PL"/>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7">
    <w:nsid w:val="00000005"/>
    <w:multiLevelType w:val="multilevel"/>
    <w:tmpl w:val="00000005"/>
    <w:name w:val="WWNum5"/>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8">
    <w:nsid w:val="00000006"/>
    <w:multiLevelType w:val="multilevel"/>
    <w:tmpl w:val="00000006"/>
    <w:name w:val="WW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upperRoman"/>
      <w:lvlText w:val="%2.%3."/>
      <w:lvlJc w:val="left"/>
      <w:pPr>
        <w:tabs>
          <w:tab w:val="num" w:pos="1440"/>
        </w:tabs>
        <w:ind w:left="1440" w:hanging="360"/>
      </w:pPr>
      <w:rPr>
        <w:rFonts w:cs="Times New Roman"/>
        <w:bCs/>
        <w:sz w:val="24"/>
      </w:r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9">
    <w:nsid w:val="00000007"/>
    <w:multiLevelType w:val="multilevel"/>
    <w:tmpl w:val="00000007"/>
    <w:name w:val="WWNum7"/>
    <w:lvl w:ilvl="0">
      <w:start w:val="1"/>
      <w:numFmt w:val="bullet"/>
      <w:lvlText w:val=""/>
      <w:lvlJc w:val="left"/>
      <w:pPr>
        <w:tabs>
          <w:tab w:val="num" w:pos="3060"/>
        </w:tabs>
        <w:ind w:left="3060" w:hanging="360"/>
      </w:pPr>
      <w:rPr>
        <w:rFonts w:ascii="Symbol" w:hAnsi="Symbol" w:cs="OpenSymbol"/>
      </w:rPr>
    </w:lvl>
    <w:lvl w:ilvl="1">
      <w:start w:val="1"/>
      <w:numFmt w:val="bullet"/>
      <w:lvlText w:val="◦"/>
      <w:lvlJc w:val="left"/>
      <w:pPr>
        <w:tabs>
          <w:tab w:val="num" w:pos="3420"/>
        </w:tabs>
        <w:ind w:left="3420" w:hanging="360"/>
      </w:pPr>
      <w:rPr>
        <w:rFonts w:ascii="OpenSymbol" w:hAnsi="OpenSymbol"/>
      </w:rPr>
    </w:lvl>
    <w:lvl w:ilvl="2">
      <w:start w:val="1"/>
      <w:numFmt w:val="bullet"/>
      <w:lvlText w:val="▪"/>
      <w:lvlJc w:val="left"/>
      <w:pPr>
        <w:tabs>
          <w:tab w:val="num" w:pos="3780"/>
        </w:tabs>
        <w:ind w:left="3780" w:hanging="360"/>
      </w:pPr>
      <w:rPr>
        <w:rFonts w:ascii="OpenSymbol" w:hAnsi="OpenSymbol"/>
      </w:rPr>
    </w:lvl>
    <w:lvl w:ilvl="3">
      <w:start w:val="1"/>
      <w:numFmt w:val="bullet"/>
      <w:lvlText w:val=""/>
      <w:lvlJc w:val="left"/>
      <w:pPr>
        <w:tabs>
          <w:tab w:val="num" w:pos="4140"/>
        </w:tabs>
        <w:ind w:left="4140" w:hanging="360"/>
      </w:pPr>
      <w:rPr>
        <w:rFonts w:ascii="Symbol" w:hAnsi="Symbol" w:cs="OpenSymbol"/>
      </w:rPr>
    </w:lvl>
    <w:lvl w:ilvl="4">
      <w:start w:val="1"/>
      <w:numFmt w:val="bullet"/>
      <w:lvlText w:val="◦"/>
      <w:lvlJc w:val="left"/>
      <w:pPr>
        <w:tabs>
          <w:tab w:val="num" w:pos="4500"/>
        </w:tabs>
        <w:ind w:left="4500" w:hanging="360"/>
      </w:pPr>
      <w:rPr>
        <w:rFonts w:ascii="OpenSymbol" w:hAnsi="OpenSymbol"/>
      </w:rPr>
    </w:lvl>
    <w:lvl w:ilvl="5">
      <w:start w:val="1"/>
      <w:numFmt w:val="bullet"/>
      <w:lvlText w:val="▪"/>
      <w:lvlJc w:val="left"/>
      <w:pPr>
        <w:tabs>
          <w:tab w:val="num" w:pos="4860"/>
        </w:tabs>
        <w:ind w:left="4860" w:hanging="360"/>
      </w:pPr>
      <w:rPr>
        <w:rFonts w:ascii="OpenSymbol" w:hAnsi="OpenSymbol"/>
      </w:rPr>
    </w:lvl>
    <w:lvl w:ilvl="6">
      <w:start w:val="1"/>
      <w:numFmt w:val="bullet"/>
      <w:lvlText w:val=""/>
      <w:lvlJc w:val="left"/>
      <w:pPr>
        <w:tabs>
          <w:tab w:val="num" w:pos="5220"/>
        </w:tabs>
        <w:ind w:left="5220" w:hanging="360"/>
      </w:pPr>
      <w:rPr>
        <w:rFonts w:ascii="Symbol" w:hAnsi="Symbol" w:cs="OpenSymbol"/>
      </w:rPr>
    </w:lvl>
    <w:lvl w:ilvl="7">
      <w:start w:val="1"/>
      <w:numFmt w:val="bullet"/>
      <w:lvlText w:val="◦"/>
      <w:lvlJc w:val="left"/>
      <w:pPr>
        <w:tabs>
          <w:tab w:val="num" w:pos="5580"/>
        </w:tabs>
        <w:ind w:left="5580" w:hanging="360"/>
      </w:pPr>
      <w:rPr>
        <w:rFonts w:ascii="OpenSymbol" w:hAnsi="OpenSymbol"/>
      </w:rPr>
    </w:lvl>
    <w:lvl w:ilvl="8">
      <w:start w:val="1"/>
      <w:numFmt w:val="bullet"/>
      <w:lvlText w:val="▪"/>
      <w:lvlJc w:val="left"/>
      <w:pPr>
        <w:tabs>
          <w:tab w:val="num" w:pos="5940"/>
        </w:tabs>
        <w:ind w:left="5940" w:hanging="360"/>
      </w:pPr>
      <w:rPr>
        <w:rFonts w:ascii="OpenSymbol" w:hAnsi="OpenSymbol"/>
      </w:rPr>
    </w:lvl>
  </w:abstractNum>
  <w:abstractNum w:abstractNumId="10">
    <w:nsid w:val="00000008"/>
    <w:multiLevelType w:val="multilevel"/>
    <w:tmpl w:val="00000008"/>
    <w:name w:val="WWNum8"/>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nsid w:val="037E37E8"/>
    <w:multiLevelType w:val="hybridMultilevel"/>
    <w:tmpl w:val="E2F0C77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0AD95230"/>
    <w:multiLevelType w:val="hybridMultilevel"/>
    <w:tmpl w:val="8782277C"/>
    <w:lvl w:ilvl="0" w:tplc="259AEE54">
      <w:numFmt w:val="bullet"/>
      <w:lvlText w:val="•"/>
      <w:lvlJc w:val="left"/>
      <w:pPr>
        <w:ind w:left="112" w:hanging="150"/>
      </w:pPr>
      <w:rPr>
        <w:rFonts w:hint="default" w:ascii="Times New Roman" w:hAnsi="Times New Roman" w:eastAsia="Times New Roman" w:cs="Times New Roman"/>
        <w:w w:val="100"/>
        <w:sz w:val="24"/>
        <w:szCs w:val="24"/>
        <w:lang w:val="hr-HR" w:eastAsia="en-US" w:bidi="ar-SA"/>
      </w:rPr>
    </w:lvl>
    <w:lvl w:ilvl="1" w:tplc="C9E8867C">
      <w:numFmt w:val="bullet"/>
      <w:lvlText w:val="•"/>
      <w:lvlJc w:val="left"/>
      <w:pPr>
        <w:ind w:left="1123" w:hanging="150"/>
      </w:pPr>
      <w:rPr>
        <w:rFonts w:hint="default"/>
        <w:lang w:val="hr-HR" w:eastAsia="en-US" w:bidi="ar-SA"/>
      </w:rPr>
    </w:lvl>
    <w:lvl w:ilvl="2" w:tplc="DA0A37FE">
      <w:numFmt w:val="bullet"/>
      <w:lvlText w:val="•"/>
      <w:lvlJc w:val="left"/>
      <w:pPr>
        <w:ind w:left="2126" w:hanging="150"/>
      </w:pPr>
      <w:rPr>
        <w:rFonts w:hint="default"/>
        <w:lang w:val="hr-HR" w:eastAsia="en-US" w:bidi="ar-SA"/>
      </w:rPr>
    </w:lvl>
    <w:lvl w:ilvl="3" w:tplc="85882FDA">
      <w:numFmt w:val="bullet"/>
      <w:lvlText w:val="•"/>
      <w:lvlJc w:val="left"/>
      <w:pPr>
        <w:ind w:left="3129" w:hanging="150"/>
      </w:pPr>
      <w:rPr>
        <w:rFonts w:hint="default"/>
        <w:lang w:val="hr-HR" w:eastAsia="en-US" w:bidi="ar-SA"/>
      </w:rPr>
    </w:lvl>
    <w:lvl w:ilvl="4" w:tplc="3B3E0AAE">
      <w:numFmt w:val="bullet"/>
      <w:lvlText w:val="•"/>
      <w:lvlJc w:val="left"/>
      <w:pPr>
        <w:ind w:left="4132" w:hanging="150"/>
      </w:pPr>
      <w:rPr>
        <w:rFonts w:hint="default"/>
        <w:lang w:val="hr-HR" w:eastAsia="en-US" w:bidi="ar-SA"/>
      </w:rPr>
    </w:lvl>
    <w:lvl w:ilvl="5" w:tplc="10F60B4C">
      <w:numFmt w:val="bullet"/>
      <w:lvlText w:val="•"/>
      <w:lvlJc w:val="left"/>
      <w:pPr>
        <w:ind w:left="5135" w:hanging="150"/>
      </w:pPr>
      <w:rPr>
        <w:rFonts w:hint="default"/>
        <w:lang w:val="hr-HR" w:eastAsia="en-US" w:bidi="ar-SA"/>
      </w:rPr>
    </w:lvl>
    <w:lvl w:ilvl="6" w:tplc="A3DEF3EE">
      <w:numFmt w:val="bullet"/>
      <w:lvlText w:val="•"/>
      <w:lvlJc w:val="left"/>
      <w:pPr>
        <w:ind w:left="6138" w:hanging="150"/>
      </w:pPr>
      <w:rPr>
        <w:rFonts w:hint="default"/>
        <w:lang w:val="hr-HR" w:eastAsia="en-US" w:bidi="ar-SA"/>
      </w:rPr>
    </w:lvl>
    <w:lvl w:ilvl="7" w:tplc="7FFEBD28">
      <w:numFmt w:val="bullet"/>
      <w:lvlText w:val="•"/>
      <w:lvlJc w:val="left"/>
      <w:pPr>
        <w:ind w:left="7141" w:hanging="150"/>
      </w:pPr>
      <w:rPr>
        <w:rFonts w:hint="default"/>
        <w:lang w:val="hr-HR" w:eastAsia="en-US" w:bidi="ar-SA"/>
      </w:rPr>
    </w:lvl>
    <w:lvl w:ilvl="8" w:tplc="5F140ED6">
      <w:numFmt w:val="bullet"/>
      <w:lvlText w:val="•"/>
      <w:lvlJc w:val="left"/>
      <w:pPr>
        <w:ind w:left="8144" w:hanging="150"/>
      </w:pPr>
      <w:rPr>
        <w:rFonts w:hint="default"/>
        <w:lang w:val="hr-HR" w:eastAsia="en-US" w:bidi="ar-SA"/>
      </w:rPr>
    </w:lvl>
  </w:abstractNum>
  <w:abstractNum w:abstractNumId="13">
    <w:nsid w:val="0EDD747E"/>
    <w:multiLevelType w:val="hybridMultilevel"/>
    <w:tmpl w:val="3E083032"/>
    <w:lvl w:ilvl="0" w:tplc="683C1DDA">
      <w:start w:val="1"/>
      <w:numFmt w:val="upperRoman"/>
      <w:lvlText w:val="%1"/>
      <w:lvlJc w:val="left"/>
      <w:pPr>
        <w:ind w:left="1381" w:hanging="708"/>
        <w:jc w:val="left"/>
      </w:pPr>
      <w:rPr>
        <w:rFonts w:hint="default" w:ascii="Arial" w:hAnsi="Arial" w:eastAsia="Arial" w:cs="Arial"/>
        <w:b/>
        <w:bCs/>
        <w:w w:val="100"/>
        <w:sz w:val="22"/>
        <w:szCs w:val="22"/>
        <w:lang w:val="hr-HR" w:eastAsia="en-US" w:bidi="ar-SA"/>
      </w:rPr>
    </w:lvl>
    <w:lvl w:ilvl="1" w:tplc="382A1970">
      <w:start w:val="1"/>
      <w:numFmt w:val="decimal"/>
      <w:lvlText w:val="%2."/>
      <w:lvlJc w:val="left"/>
      <w:pPr>
        <w:ind w:left="1393" w:hanging="360"/>
        <w:jc w:val="left"/>
      </w:pPr>
      <w:rPr>
        <w:rFonts w:hint="default" w:ascii="Arial" w:hAnsi="Arial" w:eastAsia="Arial MT" w:cs="Arial"/>
        <w:spacing w:val="-1"/>
        <w:w w:val="99"/>
        <w:sz w:val="24"/>
        <w:szCs w:val="24"/>
        <w:lang w:val="hr-HR" w:eastAsia="en-US" w:bidi="ar-SA"/>
      </w:rPr>
    </w:lvl>
    <w:lvl w:ilvl="2" w:tplc="8596444E">
      <w:numFmt w:val="bullet"/>
      <w:lvlText w:val="•"/>
      <w:lvlJc w:val="left"/>
      <w:pPr>
        <w:ind w:left="2436" w:hanging="360"/>
      </w:pPr>
      <w:rPr>
        <w:rFonts w:hint="default"/>
        <w:lang w:val="hr-HR" w:eastAsia="en-US" w:bidi="ar-SA"/>
      </w:rPr>
    </w:lvl>
    <w:lvl w:ilvl="3" w:tplc="E490150A">
      <w:numFmt w:val="bullet"/>
      <w:lvlText w:val="•"/>
      <w:lvlJc w:val="left"/>
      <w:pPr>
        <w:ind w:left="3472" w:hanging="360"/>
      </w:pPr>
      <w:rPr>
        <w:rFonts w:hint="default"/>
        <w:lang w:val="hr-HR" w:eastAsia="en-US" w:bidi="ar-SA"/>
      </w:rPr>
    </w:lvl>
    <w:lvl w:ilvl="4" w:tplc="8C7C1B7A">
      <w:numFmt w:val="bullet"/>
      <w:lvlText w:val="•"/>
      <w:lvlJc w:val="left"/>
      <w:pPr>
        <w:ind w:left="4508" w:hanging="360"/>
      </w:pPr>
      <w:rPr>
        <w:rFonts w:hint="default"/>
        <w:lang w:val="hr-HR" w:eastAsia="en-US" w:bidi="ar-SA"/>
      </w:rPr>
    </w:lvl>
    <w:lvl w:ilvl="5" w:tplc="7F263504">
      <w:numFmt w:val="bullet"/>
      <w:lvlText w:val="•"/>
      <w:lvlJc w:val="left"/>
      <w:pPr>
        <w:ind w:left="5545" w:hanging="360"/>
      </w:pPr>
      <w:rPr>
        <w:rFonts w:hint="default"/>
        <w:lang w:val="hr-HR" w:eastAsia="en-US" w:bidi="ar-SA"/>
      </w:rPr>
    </w:lvl>
    <w:lvl w:ilvl="6" w:tplc="59D82124">
      <w:numFmt w:val="bullet"/>
      <w:lvlText w:val="•"/>
      <w:lvlJc w:val="left"/>
      <w:pPr>
        <w:ind w:left="6581" w:hanging="360"/>
      </w:pPr>
      <w:rPr>
        <w:rFonts w:hint="default"/>
        <w:lang w:val="hr-HR" w:eastAsia="en-US" w:bidi="ar-SA"/>
      </w:rPr>
    </w:lvl>
    <w:lvl w:ilvl="7" w:tplc="D59AEC5C">
      <w:numFmt w:val="bullet"/>
      <w:lvlText w:val="•"/>
      <w:lvlJc w:val="left"/>
      <w:pPr>
        <w:ind w:left="7617" w:hanging="360"/>
      </w:pPr>
      <w:rPr>
        <w:rFonts w:hint="default"/>
        <w:lang w:val="hr-HR" w:eastAsia="en-US" w:bidi="ar-SA"/>
      </w:rPr>
    </w:lvl>
    <w:lvl w:ilvl="8" w:tplc="1152E56C">
      <w:numFmt w:val="bullet"/>
      <w:lvlText w:val="•"/>
      <w:lvlJc w:val="left"/>
      <w:pPr>
        <w:ind w:left="8653" w:hanging="360"/>
      </w:pPr>
      <w:rPr>
        <w:rFonts w:hint="default"/>
        <w:lang w:val="hr-HR" w:eastAsia="en-US" w:bidi="ar-SA"/>
      </w:rPr>
    </w:lvl>
  </w:abstractNum>
  <w:abstractNum w:abstractNumId="14">
    <w:nsid w:val="1011130C"/>
    <w:multiLevelType w:val="hybridMultilevel"/>
    <w:tmpl w:val="C82029F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119C424C"/>
    <w:multiLevelType w:val="hybridMultilevel"/>
    <w:tmpl w:val="868ACA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17E60EDE"/>
    <w:multiLevelType w:val="hybridMultilevel"/>
    <w:tmpl w:val="8D6E17C4"/>
    <w:lvl w:ilvl="0" w:tplc="4E14E6B0">
      <w:start w:val="1"/>
      <w:numFmt w:val="decimal"/>
      <w:lvlText w:val="%1."/>
      <w:lvlJc w:val="left"/>
      <w:pPr>
        <w:ind w:left="1741" w:hanging="360"/>
      </w:pPr>
      <w:rPr>
        <w:rFonts w:hint="default"/>
        <w:w w:val="90"/>
      </w:rPr>
    </w:lvl>
    <w:lvl w:ilvl="1" w:tplc="041A0019" w:tentative="true">
      <w:start w:val="1"/>
      <w:numFmt w:val="lowerLetter"/>
      <w:lvlText w:val="%2."/>
      <w:lvlJc w:val="left"/>
      <w:pPr>
        <w:ind w:left="2461" w:hanging="360"/>
      </w:pPr>
    </w:lvl>
    <w:lvl w:ilvl="2" w:tplc="041A001B" w:tentative="true">
      <w:start w:val="1"/>
      <w:numFmt w:val="lowerRoman"/>
      <w:lvlText w:val="%3."/>
      <w:lvlJc w:val="right"/>
      <w:pPr>
        <w:ind w:left="3181" w:hanging="180"/>
      </w:pPr>
    </w:lvl>
    <w:lvl w:ilvl="3" w:tplc="041A000F" w:tentative="true">
      <w:start w:val="1"/>
      <w:numFmt w:val="decimal"/>
      <w:lvlText w:val="%4."/>
      <w:lvlJc w:val="left"/>
      <w:pPr>
        <w:ind w:left="3901" w:hanging="360"/>
      </w:pPr>
    </w:lvl>
    <w:lvl w:ilvl="4" w:tplc="041A0019" w:tentative="true">
      <w:start w:val="1"/>
      <w:numFmt w:val="lowerLetter"/>
      <w:lvlText w:val="%5."/>
      <w:lvlJc w:val="left"/>
      <w:pPr>
        <w:ind w:left="4621" w:hanging="360"/>
      </w:pPr>
    </w:lvl>
    <w:lvl w:ilvl="5" w:tplc="041A001B" w:tentative="true">
      <w:start w:val="1"/>
      <w:numFmt w:val="lowerRoman"/>
      <w:lvlText w:val="%6."/>
      <w:lvlJc w:val="right"/>
      <w:pPr>
        <w:ind w:left="5341" w:hanging="180"/>
      </w:pPr>
    </w:lvl>
    <w:lvl w:ilvl="6" w:tplc="041A000F" w:tentative="true">
      <w:start w:val="1"/>
      <w:numFmt w:val="decimal"/>
      <w:lvlText w:val="%7."/>
      <w:lvlJc w:val="left"/>
      <w:pPr>
        <w:ind w:left="6061" w:hanging="360"/>
      </w:pPr>
    </w:lvl>
    <w:lvl w:ilvl="7" w:tplc="041A0019" w:tentative="true">
      <w:start w:val="1"/>
      <w:numFmt w:val="lowerLetter"/>
      <w:lvlText w:val="%8."/>
      <w:lvlJc w:val="left"/>
      <w:pPr>
        <w:ind w:left="6781" w:hanging="360"/>
      </w:pPr>
    </w:lvl>
    <w:lvl w:ilvl="8" w:tplc="041A001B" w:tentative="true">
      <w:start w:val="1"/>
      <w:numFmt w:val="lowerRoman"/>
      <w:lvlText w:val="%9."/>
      <w:lvlJc w:val="right"/>
      <w:pPr>
        <w:ind w:left="7501" w:hanging="180"/>
      </w:pPr>
    </w:lvl>
  </w:abstractNum>
  <w:abstractNum w:abstractNumId="17">
    <w:nsid w:val="181A5E9B"/>
    <w:multiLevelType w:val="hybridMultilevel"/>
    <w:tmpl w:val="97F4DCFA"/>
    <w:lvl w:ilvl="0" w:tplc="34A4FBD0">
      <w:start w:val="1"/>
      <w:numFmt w:val="upperRoman"/>
      <w:lvlText w:val="%1."/>
      <w:lvlJc w:val="left"/>
      <w:pPr>
        <w:ind w:left="1327" w:hanging="207"/>
        <w:jc w:val="left"/>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0094701A">
      <w:start w:val="1"/>
      <w:numFmt w:val="decimal"/>
      <w:lvlText w:val="%2."/>
      <w:lvlJc w:val="left"/>
      <w:pPr>
        <w:ind w:left="1841" w:hanging="360"/>
        <w:jc w:val="left"/>
      </w:pPr>
      <w:rPr>
        <w:rFonts w:ascii="Arial" w:hAnsi="Arial" w:eastAsia="Times New Roman" w:cs="Arial"/>
        <w:b w:val="false"/>
        <w:bCs w:val="false"/>
        <w:i w:val="false"/>
        <w:iCs w:val="false"/>
        <w:w w:val="100"/>
        <w:sz w:val="24"/>
        <w:szCs w:val="24"/>
        <w:lang w:val="hr-HR" w:eastAsia="en-US" w:bidi="ar-SA"/>
      </w:rPr>
    </w:lvl>
    <w:lvl w:ilvl="2" w:tplc="A372B734">
      <w:numFmt w:val="bullet"/>
      <w:lvlText w:val="•"/>
      <w:lvlJc w:val="left"/>
      <w:pPr>
        <w:ind w:left="2906" w:hanging="360"/>
      </w:pPr>
      <w:rPr>
        <w:rFonts w:hint="default"/>
        <w:lang w:val="hr-HR" w:eastAsia="en-US" w:bidi="ar-SA"/>
      </w:rPr>
    </w:lvl>
    <w:lvl w:ilvl="3" w:tplc="E03AB9E6">
      <w:numFmt w:val="bullet"/>
      <w:lvlText w:val="•"/>
      <w:lvlJc w:val="left"/>
      <w:pPr>
        <w:ind w:left="3973" w:hanging="360"/>
      </w:pPr>
      <w:rPr>
        <w:rFonts w:hint="default"/>
        <w:lang w:val="hr-HR" w:eastAsia="en-US" w:bidi="ar-SA"/>
      </w:rPr>
    </w:lvl>
    <w:lvl w:ilvl="4" w:tplc="4D10DFF4">
      <w:numFmt w:val="bullet"/>
      <w:lvlText w:val="•"/>
      <w:lvlJc w:val="left"/>
      <w:pPr>
        <w:ind w:left="5040" w:hanging="360"/>
      </w:pPr>
      <w:rPr>
        <w:rFonts w:hint="default"/>
        <w:lang w:val="hr-HR" w:eastAsia="en-US" w:bidi="ar-SA"/>
      </w:rPr>
    </w:lvl>
    <w:lvl w:ilvl="5" w:tplc="32BA9B0C">
      <w:numFmt w:val="bullet"/>
      <w:lvlText w:val="•"/>
      <w:lvlJc w:val="left"/>
      <w:pPr>
        <w:ind w:left="6106" w:hanging="360"/>
      </w:pPr>
      <w:rPr>
        <w:rFonts w:hint="default"/>
        <w:lang w:val="hr-HR" w:eastAsia="en-US" w:bidi="ar-SA"/>
      </w:rPr>
    </w:lvl>
    <w:lvl w:ilvl="6" w:tplc="952AD046">
      <w:numFmt w:val="bullet"/>
      <w:lvlText w:val="•"/>
      <w:lvlJc w:val="left"/>
      <w:pPr>
        <w:ind w:left="7173" w:hanging="360"/>
      </w:pPr>
      <w:rPr>
        <w:rFonts w:hint="default"/>
        <w:lang w:val="hr-HR" w:eastAsia="en-US" w:bidi="ar-SA"/>
      </w:rPr>
    </w:lvl>
    <w:lvl w:ilvl="7" w:tplc="B5086DE8">
      <w:numFmt w:val="bullet"/>
      <w:lvlText w:val="•"/>
      <w:lvlJc w:val="left"/>
      <w:pPr>
        <w:ind w:left="8240" w:hanging="360"/>
      </w:pPr>
      <w:rPr>
        <w:rFonts w:hint="default"/>
        <w:lang w:val="hr-HR" w:eastAsia="en-US" w:bidi="ar-SA"/>
      </w:rPr>
    </w:lvl>
    <w:lvl w:ilvl="8" w:tplc="DC4AB388">
      <w:numFmt w:val="bullet"/>
      <w:lvlText w:val="•"/>
      <w:lvlJc w:val="left"/>
      <w:pPr>
        <w:ind w:left="9306" w:hanging="360"/>
      </w:pPr>
      <w:rPr>
        <w:rFonts w:hint="default"/>
        <w:lang w:val="hr-HR" w:eastAsia="en-US" w:bidi="ar-SA"/>
      </w:rPr>
    </w:lvl>
  </w:abstractNum>
  <w:abstractNum w:abstractNumId="18">
    <w:nsid w:val="1A2F3289"/>
    <w:multiLevelType w:val="hybridMultilevel"/>
    <w:tmpl w:val="FBBC1D8A"/>
    <w:lvl w:ilvl="0" w:tplc="AF721F56">
      <w:numFmt w:val="bullet"/>
      <w:lvlText w:val="-"/>
      <w:lvlJc w:val="left"/>
      <w:pPr>
        <w:ind w:left="795" w:hanging="123"/>
      </w:pPr>
      <w:rPr>
        <w:rFonts w:hint="default" w:ascii="Arial MT" w:hAnsi="Arial MT" w:eastAsia="Arial MT" w:cs="Arial MT"/>
        <w:w w:val="99"/>
        <w:sz w:val="20"/>
        <w:szCs w:val="20"/>
        <w:lang w:val="hr-HR" w:eastAsia="en-US" w:bidi="ar-SA"/>
      </w:rPr>
    </w:lvl>
    <w:lvl w:ilvl="1" w:tplc="9D1EF382">
      <w:numFmt w:val="bullet"/>
      <w:lvlText w:val="•"/>
      <w:lvlJc w:val="left"/>
      <w:pPr>
        <w:ind w:left="1792" w:hanging="123"/>
      </w:pPr>
      <w:rPr>
        <w:rFonts w:hint="default"/>
        <w:lang w:val="hr-HR" w:eastAsia="en-US" w:bidi="ar-SA"/>
      </w:rPr>
    </w:lvl>
    <w:lvl w:ilvl="2" w:tplc="662E5C92">
      <w:numFmt w:val="bullet"/>
      <w:lvlText w:val="•"/>
      <w:lvlJc w:val="left"/>
      <w:pPr>
        <w:ind w:left="2785" w:hanging="123"/>
      </w:pPr>
      <w:rPr>
        <w:rFonts w:hint="default"/>
        <w:lang w:val="hr-HR" w:eastAsia="en-US" w:bidi="ar-SA"/>
      </w:rPr>
    </w:lvl>
    <w:lvl w:ilvl="3" w:tplc="E1645122">
      <w:numFmt w:val="bullet"/>
      <w:lvlText w:val="•"/>
      <w:lvlJc w:val="left"/>
      <w:pPr>
        <w:ind w:left="3777" w:hanging="123"/>
      </w:pPr>
      <w:rPr>
        <w:rFonts w:hint="default"/>
        <w:lang w:val="hr-HR" w:eastAsia="en-US" w:bidi="ar-SA"/>
      </w:rPr>
    </w:lvl>
    <w:lvl w:ilvl="4" w:tplc="12548584">
      <w:numFmt w:val="bullet"/>
      <w:lvlText w:val="•"/>
      <w:lvlJc w:val="left"/>
      <w:pPr>
        <w:ind w:left="4770" w:hanging="123"/>
      </w:pPr>
      <w:rPr>
        <w:rFonts w:hint="default"/>
        <w:lang w:val="hr-HR" w:eastAsia="en-US" w:bidi="ar-SA"/>
      </w:rPr>
    </w:lvl>
    <w:lvl w:ilvl="5" w:tplc="AE2C39A6">
      <w:numFmt w:val="bullet"/>
      <w:lvlText w:val="•"/>
      <w:lvlJc w:val="left"/>
      <w:pPr>
        <w:ind w:left="5763" w:hanging="123"/>
      </w:pPr>
      <w:rPr>
        <w:rFonts w:hint="default"/>
        <w:lang w:val="hr-HR" w:eastAsia="en-US" w:bidi="ar-SA"/>
      </w:rPr>
    </w:lvl>
    <w:lvl w:ilvl="6" w:tplc="119862B4">
      <w:numFmt w:val="bullet"/>
      <w:lvlText w:val="•"/>
      <w:lvlJc w:val="left"/>
      <w:pPr>
        <w:ind w:left="6755" w:hanging="123"/>
      </w:pPr>
      <w:rPr>
        <w:rFonts w:hint="default"/>
        <w:lang w:val="hr-HR" w:eastAsia="en-US" w:bidi="ar-SA"/>
      </w:rPr>
    </w:lvl>
    <w:lvl w:ilvl="7" w:tplc="299487A0">
      <w:numFmt w:val="bullet"/>
      <w:lvlText w:val="•"/>
      <w:lvlJc w:val="left"/>
      <w:pPr>
        <w:ind w:left="7748" w:hanging="123"/>
      </w:pPr>
      <w:rPr>
        <w:rFonts w:hint="default"/>
        <w:lang w:val="hr-HR" w:eastAsia="en-US" w:bidi="ar-SA"/>
      </w:rPr>
    </w:lvl>
    <w:lvl w:ilvl="8" w:tplc="961AFB36">
      <w:numFmt w:val="bullet"/>
      <w:lvlText w:val="•"/>
      <w:lvlJc w:val="left"/>
      <w:pPr>
        <w:ind w:left="8741" w:hanging="123"/>
      </w:pPr>
      <w:rPr>
        <w:rFonts w:hint="default"/>
        <w:lang w:val="hr-HR" w:eastAsia="en-US" w:bidi="ar-SA"/>
      </w:rPr>
    </w:lvl>
  </w:abstractNum>
  <w:abstractNum w:abstractNumId="19">
    <w:nsid w:val="1CA22A7E"/>
    <w:multiLevelType w:val="multilevel"/>
    <w:tmpl w:val="A5ECF78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0">
    <w:nsid w:val="2B104FA1"/>
    <w:multiLevelType w:val="hybridMultilevel"/>
    <w:tmpl w:val="E93645C8"/>
    <w:lvl w:ilvl="0" w:tplc="A9F2310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2F8C3FD3"/>
    <w:multiLevelType w:val="hybridMultilevel"/>
    <w:tmpl w:val="98789AF6"/>
    <w:lvl w:ilvl="0" w:tplc="68A63EB4">
      <w:start w:val="1"/>
      <w:numFmt w:val="upperLetter"/>
      <w:lvlText w:val="%1)"/>
      <w:lvlJc w:val="left"/>
      <w:pPr>
        <w:ind w:left="924" w:hanging="348"/>
        <w:jc w:val="left"/>
      </w:pPr>
      <w:rPr>
        <w:rFonts w:hint="default" w:ascii="Arial" w:hAnsi="Arial" w:eastAsia="Times New Roman" w:cs="Arial"/>
        <w:b w:val="false"/>
        <w:bCs/>
        <w:spacing w:val="0"/>
        <w:w w:val="100"/>
        <w:sz w:val="24"/>
        <w:szCs w:val="24"/>
        <w:lang w:val="hr-HR" w:eastAsia="en-US" w:bidi="ar-SA"/>
      </w:rPr>
    </w:lvl>
    <w:lvl w:ilvl="1" w:tplc="9AD45FE6">
      <w:numFmt w:val="bullet"/>
      <w:lvlText w:val="•"/>
      <w:lvlJc w:val="left"/>
      <w:pPr>
        <w:ind w:left="1814" w:hanging="348"/>
      </w:pPr>
      <w:rPr>
        <w:rFonts w:hint="default"/>
        <w:lang w:val="hr-HR" w:eastAsia="en-US" w:bidi="ar-SA"/>
      </w:rPr>
    </w:lvl>
    <w:lvl w:ilvl="2" w:tplc="6BBECE36">
      <w:numFmt w:val="bullet"/>
      <w:lvlText w:val="•"/>
      <w:lvlJc w:val="left"/>
      <w:pPr>
        <w:ind w:left="2708" w:hanging="348"/>
      </w:pPr>
      <w:rPr>
        <w:rFonts w:hint="default"/>
        <w:lang w:val="hr-HR" w:eastAsia="en-US" w:bidi="ar-SA"/>
      </w:rPr>
    </w:lvl>
    <w:lvl w:ilvl="3" w:tplc="9460C59C">
      <w:numFmt w:val="bullet"/>
      <w:lvlText w:val="•"/>
      <w:lvlJc w:val="left"/>
      <w:pPr>
        <w:ind w:left="3602" w:hanging="348"/>
      </w:pPr>
      <w:rPr>
        <w:rFonts w:hint="default"/>
        <w:lang w:val="hr-HR" w:eastAsia="en-US" w:bidi="ar-SA"/>
      </w:rPr>
    </w:lvl>
    <w:lvl w:ilvl="4" w:tplc="80801D1C">
      <w:numFmt w:val="bullet"/>
      <w:lvlText w:val="•"/>
      <w:lvlJc w:val="left"/>
      <w:pPr>
        <w:ind w:left="4496" w:hanging="348"/>
      </w:pPr>
      <w:rPr>
        <w:rFonts w:hint="default"/>
        <w:lang w:val="hr-HR" w:eastAsia="en-US" w:bidi="ar-SA"/>
      </w:rPr>
    </w:lvl>
    <w:lvl w:ilvl="5" w:tplc="27F65BE2">
      <w:numFmt w:val="bullet"/>
      <w:lvlText w:val="•"/>
      <w:lvlJc w:val="left"/>
      <w:pPr>
        <w:ind w:left="5390" w:hanging="348"/>
      </w:pPr>
      <w:rPr>
        <w:rFonts w:hint="default"/>
        <w:lang w:val="hr-HR" w:eastAsia="en-US" w:bidi="ar-SA"/>
      </w:rPr>
    </w:lvl>
    <w:lvl w:ilvl="6" w:tplc="81DC56AC">
      <w:numFmt w:val="bullet"/>
      <w:lvlText w:val="•"/>
      <w:lvlJc w:val="left"/>
      <w:pPr>
        <w:ind w:left="6284" w:hanging="348"/>
      </w:pPr>
      <w:rPr>
        <w:rFonts w:hint="default"/>
        <w:lang w:val="hr-HR" w:eastAsia="en-US" w:bidi="ar-SA"/>
      </w:rPr>
    </w:lvl>
    <w:lvl w:ilvl="7" w:tplc="74429498">
      <w:numFmt w:val="bullet"/>
      <w:lvlText w:val="•"/>
      <w:lvlJc w:val="left"/>
      <w:pPr>
        <w:ind w:left="7178" w:hanging="348"/>
      </w:pPr>
      <w:rPr>
        <w:rFonts w:hint="default"/>
        <w:lang w:val="hr-HR" w:eastAsia="en-US" w:bidi="ar-SA"/>
      </w:rPr>
    </w:lvl>
    <w:lvl w:ilvl="8" w:tplc="172E934A">
      <w:numFmt w:val="bullet"/>
      <w:lvlText w:val="•"/>
      <w:lvlJc w:val="left"/>
      <w:pPr>
        <w:ind w:left="8072" w:hanging="348"/>
      </w:pPr>
      <w:rPr>
        <w:rFonts w:hint="default"/>
        <w:lang w:val="hr-HR" w:eastAsia="en-US" w:bidi="ar-SA"/>
      </w:rPr>
    </w:lvl>
  </w:abstractNum>
  <w:abstractNum w:abstractNumId="22">
    <w:nsid w:val="2F8F2E39"/>
    <w:multiLevelType w:val="hybridMultilevel"/>
    <w:tmpl w:val="09D6D900"/>
    <w:lvl w:ilvl="0" w:tplc="382A1970">
      <w:start w:val="1"/>
      <w:numFmt w:val="decimal"/>
      <w:lvlText w:val="%1."/>
      <w:lvlJc w:val="left"/>
      <w:pPr>
        <w:ind w:left="1393" w:hanging="360"/>
        <w:jc w:val="left"/>
      </w:pPr>
      <w:rPr>
        <w:rFonts w:hint="default" w:ascii="Arial" w:hAnsi="Arial" w:eastAsia="Arial MT" w:cs="Arial"/>
        <w:spacing w:val="-1"/>
        <w:w w:val="99"/>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39855439"/>
    <w:multiLevelType w:val="hybridMultilevel"/>
    <w:tmpl w:val="251AD3EE"/>
    <w:lvl w:ilvl="0" w:tplc="0BAE6C7C">
      <w:start w:val="1"/>
      <w:numFmt w:val="upperRoman"/>
      <w:lvlText w:val="%1."/>
      <w:lvlJc w:val="left"/>
      <w:pPr>
        <w:ind w:left="322" w:hanging="210"/>
        <w:jc w:val="right"/>
      </w:pPr>
      <w:rPr>
        <w:rFonts w:hint="default" w:ascii="Arial" w:hAnsi="Arial" w:eastAsia="Times New Roman" w:cs="Arial"/>
        <w:b w:val="false"/>
        <w:bCs/>
        <w:spacing w:val="-4"/>
        <w:w w:val="100"/>
        <w:sz w:val="24"/>
        <w:szCs w:val="24"/>
        <w:lang w:val="hr-HR" w:eastAsia="en-US" w:bidi="ar-SA"/>
      </w:rPr>
    </w:lvl>
    <w:lvl w:ilvl="1" w:tplc="A328A914">
      <w:numFmt w:val="bullet"/>
      <w:lvlText w:val="•"/>
      <w:lvlJc w:val="left"/>
      <w:pPr>
        <w:ind w:left="1303" w:hanging="210"/>
      </w:pPr>
      <w:rPr>
        <w:rFonts w:hint="default"/>
        <w:lang w:val="hr-HR" w:eastAsia="en-US" w:bidi="ar-SA"/>
      </w:rPr>
    </w:lvl>
    <w:lvl w:ilvl="2" w:tplc="10F0064C">
      <w:numFmt w:val="bullet"/>
      <w:lvlText w:val="•"/>
      <w:lvlJc w:val="left"/>
      <w:pPr>
        <w:ind w:left="2286" w:hanging="210"/>
      </w:pPr>
      <w:rPr>
        <w:rFonts w:hint="default"/>
        <w:lang w:val="hr-HR" w:eastAsia="en-US" w:bidi="ar-SA"/>
      </w:rPr>
    </w:lvl>
    <w:lvl w:ilvl="3" w:tplc="D94CBCEC">
      <w:numFmt w:val="bullet"/>
      <w:lvlText w:val="•"/>
      <w:lvlJc w:val="left"/>
      <w:pPr>
        <w:ind w:left="3269" w:hanging="210"/>
      </w:pPr>
      <w:rPr>
        <w:rFonts w:hint="default"/>
        <w:lang w:val="hr-HR" w:eastAsia="en-US" w:bidi="ar-SA"/>
      </w:rPr>
    </w:lvl>
    <w:lvl w:ilvl="4" w:tplc="5D7E0C00">
      <w:numFmt w:val="bullet"/>
      <w:lvlText w:val="•"/>
      <w:lvlJc w:val="left"/>
      <w:pPr>
        <w:ind w:left="4252" w:hanging="210"/>
      </w:pPr>
      <w:rPr>
        <w:rFonts w:hint="default"/>
        <w:lang w:val="hr-HR" w:eastAsia="en-US" w:bidi="ar-SA"/>
      </w:rPr>
    </w:lvl>
    <w:lvl w:ilvl="5" w:tplc="DD965CFC">
      <w:numFmt w:val="bullet"/>
      <w:lvlText w:val="•"/>
      <w:lvlJc w:val="left"/>
      <w:pPr>
        <w:ind w:left="5235" w:hanging="210"/>
      </w:pPr>
      <w:rPr>
        <w:rFonts w:hint="default"/>
        <w:lang w:val="hr-HR" w:eastAsia="en-US" w:bidi="ar-SA"/>
      </w:rPr>
    </w:lvl>
    <w:lvl w:ilvl="6" w:tplc="A3CE83C4">
      <w:numFmt w:val="bullet"/>
      <w:lvlText w:val="•"/>
      <w:lvlJc w:val="left"/>
      <w:pPr>
        <w:ind w:left="6218" w:hanging="210"/>
      </w:pPr>
      <w:rPr>
        <w:rFonts w:hint="default"/>
        <w:lang w:val="hr-HR" w:eastAsia="en-US" w:bidi="ar-SA"/>
      </w:rPr>
    </w:lvl>
    <w:lvl w:ilvl="7" w:tplc="6C9AEBFC">
      <w:numFmt w:val="bullet"/>
      <w:lvlText w:val="•"/>
      <w:lvlJc w:val="left"/>
      <w:pPr>
        <w:ind w:left="7201" w:hanging="210"/>
      </w:pPr>
      <w:rPr>
        <w:rFonts w:hint="default"/>
        <w:lang w:val="hr-HR" w:eastAsia="en-US" w:bidi="ar-SA"/>
      </w:rPr>
    </w:lvl>
    <w:lvl w:ilvl="8" w:tplc="D58E230C">
      <w:numFmt w:val="bullet"/>
      <w:lvlText w:val="•"/>
      <w:lvlJc w:val="left"/>
      <w:pPr>
        <w:ind w:left="8184" w:hanging="210"/>
      </w:pPr>
      <w:rPr>
        <w:rFonts w:hint="default"/>
        <w:lang w:val="hr-HR" w:eastAsia="en-US" w:bidi="ar-SA"/>
      </w:rPr>
    </w:lvl>
  </w:abstractNum>
  <w:abstractNum w:abstractNumId="24">
    <w:nsid w:val="3A0E668A"/>
    <w:multiLevelType w:val="hybridMultilevel"/>
    <w:tmpl w:val="20EA24F4"/>
    <w:lvl w:ilvl="0" w:tplc="57B63268">
      <w:start w:val="1"/>
      <w:numFmt w:val="decimal"/>
      <w:lvlText w:val="%1."/>
      <w:lvlJc w:val="left"/>
      <w:pPr>
        <w:tabs>
          <w:tab w:val="num" w:pos="1851"/>
        </w:tabs>
        <w:ind w:left="1851" w:hanging="435"/>
      </w:pPr>
      <w:rPr>
        <w:rFonts w:hint="default"/>
      </w:rPr>
    </w:lvl>
    <w:lvl w:ilvl="1" w:tplc="041A0019" w:tentative="true">
      <w:start w:val="1"/>
      <w:numFmt w:val="lowerLetter"/>
      <w:lvlText w:val="%2."/>
      <w:lvlJc w:val="left"/>
      <w:pPr>
        <w:tabs>
          <w:tab w:val="num" w:pos="2496"/>
        </w:tabs>
        <w:ind w:left="2496" w:hanging="360"/>
      </w:pPr>
    </w:lvl>
    <w:lvl w:ilvl="2" w:tplc="041A001B" w:tentative="true">
      <w:start w:val="1"/>
      <w:numFmt w:val="lowerRoman"/>
      <w:lvlText w:val="%3."/>
      <w:lvlJc w:val="right"/>
      <w:pPr>
        <w:tabs>
          <w:tab w:val="num" w:pos="3216"/>
        </w:tabs>
        <w:ind w:left="3216" w:hanging="180"/>
      </w:pPr>
    </w:lvl>
    <w:lvl w:ilvl="3" w:tplc="041A000F" w:tentative="true">
      <w:start w:val="1"/>
      <w:numFmt w:val="decimal"/>
      <w:lvlText w:val="%4."/>
      <w:lvlJc w:val="left"/>
      <w:pPr>
        <w:tabs>
          <w:tab w:val="num" w:pos="3936"/>
        </w:tabs>
        <w:ind w:left="3936" w:hanging="360"/>
      </w:pPr>
    </w:lvl>
    <w:lvl w:ilvl="4" w:tplc="041A0019" w:tentative="true">
      <w:start w:val="1"/>
      <w:numFmt w:val="lowerLetter"/>
      <w:lvlText w:val="%5."/>
      <w:lvlJc w:val="left"/>
      <w:pPr>
        <w:tabs>
          <w:tab w:val="num" w:pos="4656"/>
        </w:tabs>
        <w:ind w:left="4656" w:hanging="360"/>
      </w:pPr>
    </w:lvl>
    <w:lvl w:ilvl="5" w:tplc="041A001B" w:tentative="true">
      <w:start w:val="1"/>
      <w:numFmt w:val="lowerRoman"/>
      <w:lvlText w:val="%6."/>
      <w:lvlJc w:val="right"/>
      <w:pPr>
        <w:tabs>
          <w:tab w:val="num" w:pos="5376"/>
        </w:tabs>
        <w:ind w:left="5376" w:hanging="180"/>
      </w:pPr>
    </w:lvl>
    <w:lvl w:ilvl="6" w:tplc="041A000F" w:tentative="true">
      <w:start w:val="1"/>
      <w:numFmt w:val="decimal"/>
      <w:lvlText w:val="%7."/>
      <w:lvlJc w:val="left"/>
      <w:pPr>
        <w:tabs>
          <w:tab w:val="num" w:pos="6096"/>
        </w:tabs>
        <w:ind w:left="6096" w:hanging="360"/>
      </w:pPr>
    </w:lvl>
    <w:lvl w:ilvl="7" w:tplc="041A0019" w:tentative="true">
      <w:start w:val="1"/>
      <w:numFmt w:val="lowerLetter"/>
      <w:lvlText w:val="%8."/>
      <w:lvlJc w:val="left"/>
      <w:pPr>
        <w:tabs>
          <w:tab w:val="num" w:pos="6816"/>
        </w:tabs>
        <w:ind w:left="6816" w:hanging="360"/>
      </w:pPr>
    </w:lvl>
    <w:lvl w:ilvl="8" w:tplc="041A001B" w:tentative="true">
      <w:start w:val="1"/>
      <w:numFmt w:val="lowerRoman"/>
      <w:lvlText w:val="%9."/>
      <w:lvlJc w:val="right"/>
      <w:pPr>
        <w:tabs>
          <w:tab w:val="num" w:pos="7536"/>
        </w:tabs>
        <w:ind w:left="7536" w:hanging="180"/>
      </w:pPr>
    </w:lvl>
  </w:abstractNum>
  <w:abstractNum w:abstractNumId="25">
    <w:nsid w:val="3A4E04A2"/>
    <w:multiLevelType w:val="hybridMultilevel"/>
    <w:tmpl w:val="B75CDC8E"/>
    <w:lvl w:ilvl="0" w:tplc="CC4C1DB0">
      <w:numFmt w:val="bullet"/>
      <w:lvlText w:val="-"/>
      <w:lvlJc w:val="left"/>
      <w:pPr>
        <w:ind w:left="247" w:hanging="135"/>
      </w:pPr>
      <w:rPr>
        <w:rFonts w:hint="default" w:ascii="Times New Roman" w:hAnsi="Times New Roman" w:eastAsia="Times New Roman" w:cs="Times New Roman"/>
        <w:w w:val="99"/>
        <w:sz w:val="24"/>
        <w:szCs w:val="24"/>
        <w:lang w:val="hr-HR" w:eastAsia="en-US" w:bidi="ar-SA"/>
      </w:rPr>
    </w:lvl>
    <w:lvl w:ilvl="1" w:tplc="2978453A">
      <w:numFmt w:val="bullet"/>
      <w:lvlText w:val="•"/>
      <w:lvlJc w:val="left"/>
      <w:pPr>
        <w:ind w:left="1231" w:hanging="135"/>
      </w:pPr>
      <w:rPr>
        <w:rFonts w:hint="default"/>
        <w:lang w:val="hr-HR" w:eastAsia="en-US" w:bidi="ar-SA"/>
      </w:rPr>
    </w:lvl>
    <w:lvl w:ilvl="2" w:tplc="1D8E52EC">
      <w:numFmt w:val="bullet"/>
      <w:lvlText w:val="•"/>
      <w:lvlJc w:val="left"/>
      <w:pPr>
        <w:ind w:left="2222" w:hanging="135"/>
      </w:pPr>
      <w:rPr>
        <w:rFonts w:hint="default"/>
        <w:lang w:val="hr-HR" w:eastAsia="en-US" w:bidi="ar-SA"/>
      </w:rPr>
    </w:lvl>
    <w:lvl w:ilvl="3" w:tplc="A1C0B7F8">
      <w:numFmt w:val="bullet"/>
      <w:lvlText w:val="•"/>
      <w:lvlJc w:val="left"/>
      <w:pPr>
        <w:ind w:left="3213" w:hanging="135"/>
      </w:pPr>
      <w:rPr>
        <w:rFonts w:hint="default"/>
        <w:lang w:val="hr-HR" w:eastAsia="en-US" w:bidi="ar-SA"/>
      </w:rPr>
    </w:lvl>
    <w:lvl w:ilvl="4" w:tplc="14044E82">
      <w:numFmt w:val="bullet"/>
      <w:lvlText w:val="•"/>
      <w:lvlJc w:val="left"/>
      <w:pPr>
        <w:ind w:left="4204" w:hanging="135"/>
      </w:pPr>
      <w:rPr>
        <w:rFonts w:hint="default"/>
        <w:lang w:val="hr-HR" w:eastAsia="en-US" w:bidi="ar-SA"/>
      </w:rPr>
    </w:lvl>
    <w:lvl w:ilvl="5" w:tplc="2D824EDA">
      <w:numFmt w:val="bullet"/>
      <w:lvlText w:val="•"/>
      <w:lvlJc w:val="left"/>
      <w:pPr>
        <w:ind w:left="5195" w:hanging="135"/>
      </w:pPr>
      <w:rPr>
        <w:rFonts w:hint="default"/>
        <w:lang w:val="hr-HR" w:eastAsia="en-US" w:bidi="ar-SA"/>
      </w:rPr>
    </w:lvl>
    <w:lvl w:ilvl="6" w:tplc="97BED5F0">
      <w:numFmt w:val="bullet"/>
      <w:lvlText w:val="•"/>
      <w:lvlJc w:val="left"/>
      <w:pPr>
        <w:ind w:left="6186" w:hanging="135"/>
      </w:pPr>
      <w:rPr>
        <w:rFonts w:hint="default"/>
        <w:lang w:val="hr-HR" w:eastAsia="en-US" w:bidi="ar-SA"/>
      </w:rPr>
    </w:lvl>
    <w:lvl w:ilvl="7" w:tplc="F766956E">
      <w:numFmt w:val="bullet"/>
      <w:lvlText w:val="•"/>
      <w:lvlJc w:val="left"/>
      <w:pPr>
        <w:ind w:left="7177" w:hanging="135"/>
      </w:pPr>
      <w:rPr>
        <w:rFonts w:hint="default"/>
        <w:lang w:val="hr-HR" w:eastAsia="en-US" w:bidi="ar-SA"/>
      </w:rPr>
    </w:lvl>
    <w:lvl w:ilvl="8" w:tplc="047C4E58">
      <w:numFmt w:val="bullet"/>
      <w:lvlText w:val="•"/>
      <w:lvlJc w:val="left"/>
      <w:pPr>
        <w:ind w:left="8168" w:hanging="135"/>
      </w:pPr>
      <w:rPr>
        <w:rFonts w:hint="default"/>
        <w:lang w:val="hr-HR" w:eastAsia="en-US" w:bidi="ar-SA"/>
      </w:rPr>
    </w:lvl>
  </w:abstractNum>
  <w:abstractNum w:abstractNumId="26">
    <w:nsid w:val="3BEE48BD"/>
    <w:multiLevelType w:val="hybridMultilevel"/>
    <w:tmpl w:val="9A3682FC"/>
    <w:lvl w:ilvl="0" w:tplc="6D7808EC">
      <w:start w:val="2"/>
      <w:numFmt w:val="decimal"/>
      <w:lvlText w:val="%1."/>
      <w:lvlJc w:val="left"/>
      <w:pPr>
        <w:ind w:left="2211" w:hanging="360"/>
      </w:pPr>
      <w:rPr>
        <w:rFonts w:hint="default"/>
      </w:rPr>
    </w:lvl>
    <w:lvl w:ilvl="1" w:tplc="041A0019" w:tentative="true">
      <w:start w:val="1"/>
      <w:numFmt w:val="lowerLetter"/>
      <w:lvlText w:val="%2."/>
      <w:lvlJc w:val="left"/>
      <w:pPr>
        <w:ind w:left="2931" w:hanging="360"/>
      </w:pPr>
    </w:lvl>
    <w:lvl w:ilvl="2" w:tplc="041A001B" w:tentative="true">
      <w:start w:val="1"/>
      <w:numFmt w:val="lowerRoman"/>
      <w:lvlText w:val="%3."/>
      <w:lvlJc w:val="right"/>
      <w:pPr>
        <w:ind w:left="3651" w:hanging="180"/>
      </w:pPr>
    </w:lvl>
    <w:lvl w:ilvl="3" w:tplc="041A000F" w:tentative="true">
      <w:start w:val="1"/>
      <w:numFmt w:val="decimal"/>
      <w:lvlText w:val="%4."/>
      <w:lvlJc w:val="left"/>
      <w:pPr>
        <w:ind w:left="4371" w:hanging="360"/>
      </w:pPr>
    </w:lvl>
    <w:lvl w:ilvl="4" w:tplc="041A0019" w:tentative="true">
      <w:start w:val="1"/>
      <w:numFmt w:val="lowerLetter"/>
      <w:lvlText w:val="%5."/>
      <w:lvlJc w:val="left"/>
      <w:pPr>
        <w:ind w:left="5091" w:hanging="360"/>
      </w:pPr>
    </w:lvl>
    <w:lvl w:ilvl="5" w:tplc="041A001B" w:tentative="true">
      <w:start w:val="1"/>
      <w:numFmt w:val="lowerRoman"/>
      <w:lvlText w:val="%6."/>
      <w:lvlJc w:val="right"/>
      <w:pPr>
        <w:ind w:left="5811" w:hanging="180"/>
      </w:pPr>
    </w:lvl>
    <w:lvl w:ilvl="6" w:tplc="041A000F" w:tentative="true">
      <w:start w:val="1"/>
      <w:numFmt w:val="decimal"/>
      <w:lvlText w:val="%7."/>
      <w:lvlJc w:val="left"/>
      <w:pPr>
        <w:ind w:left="6531" w:hanging="360"/>
      </w:pPr>
    </w:lvl>
    <w:lvl w:ilvl="7" w:tplc="041A0019" w:tentative="true">
      <w:start w:val="1"/>
      <w:numFmt w:val="lowerLetter"/>
      <w:lvlText w:val="%8."/>
      <w:lvlJc w:val="left"/>
      <w:pPr>
        <w:ind w:left="7251" w:hanging="360"/>
      </w:pPr>
    </w:lvl>
    <w:lvl w:ilvl="8" w:tplc="041A001B" w:tentative="true">
      <w:start w:val="1"/>
      <w:numFmt w:val="lowerRoman"/>
      <w:lvlText w:val="%9."/>
      <w:lvlJc w:val="right"/>
      <w:pPr>
        <w:ind w:left="7971" w:hanging="180"/>
      </w:pPr>
    </w:lvl>
  </w:abstractNum>
  <w:abstractNum w:abstractNumId="27">
    <w:nsid w:val="3D104870"/>
    <w:multiLevelType w:val="hybridMultilevel"/>
    <w:tmpl w:val="712895E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3F1F4A55"/>
    <w:multiLevelType w:val="hybridMultilevel"/>
    <w:tmpl w:val="C7CA26F6"/>
    <w:lvl w:ilvl="0" w:tplc="F0CC5468">
      <w:start w:val="1"/>
      <w:numFmt w:val="decimal"/>
      <w:lvlText w:val="%1."/>
      <w:lvlJc w:val="left"/>
      <w:pPr>
        <w:ind w:left="622" w:hanging="255"/>
        <w:jc w:val="left"/>
      </w:pPr>
      <w:rPr>
        <w:rFonts w:hint="default" w:ascii="Times New Roman" w:hAnsi="Times New Roman" w:eastAsia="Times New Roman" w:cs="Times New Roman"/>
        <w:b/>
        <w:bCs/>
        <w:w w:val="100"/>
        <w:sz w:val="24"/>
        <w:szCs w:val="24"/>
        <w:lang w:val="hr-HR" w:eastAsia="en-US" w:bidi="ar-SA"/>
      </w:rPr>
    </w:lvl>
    <w:lvl w:ilvl="1" w:tplc="9D707304">
      <w:start w:val="1"/>
      <w:numFmt w:val="decimal"/>
      <w:lvlText w:val="%2."/>
      <w:lvlJc w:val="left"/>
      <w:pPr>
        <w:ind w:left="1298" w:hanging="331"/>
        <w:jc w:val="left"/>
      </w:pPr>
      <w:rPr>
        <w:rFonts w:hint="default" w:ascii="Times New Roman" w:hAnsi="Times New Roman" w:eastAsia="Times New Roman" w:cs="Times New Roman"/>
        <w:w w:val="100"/>
        <w:sz w:val="24"/>
        <w:szCs w:val="24"/>
        <w:lang w:val="hr-HR" w:eastAsia="en-US" w:bidi="ar-SA"/>
      </w:rPr>
    </w:lvl>
    <w:lvl w:ilvl="2" w:tplc="CFB85568">
      <w:numFmt w:val="bullet"/>
      <w:lvlText w:val="•"/>
      <w:lvlJc w:val="left"/>
      <w:pPr>
        <w:ind w:left="1100" w:hanging="331"/>
      </w:pPr>
      <w:rPr>
        <w:rFonts w:hint="default"/>
        <w:lang w:val="hr-HR" w:eastAsia="en-US" w:bidi="ar-SA"/>
      </w:rPr>
    </w:lvl>
    <w:lvl w:ilvl="3" w:tplc="E5D85244">
      <w:numFmt w:val="bullet"/>
      <w:lvlText w:val="•"/>
      <w:lvlJc w:val="left"/>
      <w:pPr>
        <w:ind w:left="1300" w:hanging="331"/>
      </w:pPr>
      <w:rPr>
        <w:rFonts w:hint="default"/>
        <w:lang w:val="hr-HR" w:eastAsia="en-US" w:bidi="ar-SA"/>
      </w:rPr>
    </w:lvl>
    <w:lvl w:ilvl="4" w:tplc="8E164D0E">
      <w:numFmt w:val="bullet"/>
      <w:lvlText w:val="•"/>
      <w:lvlJc w:val="left"/>
      <w:pPr>
        <w:ind w:left="2564" w:hanging="331"/>
      </w:pPr>
      <w:rPr>
        <w:rFonts w:hint="default"/>
        <w:lang w:val="hr-HR" w:eastAsia="en-US" w:bidi="ar-SA"/>
      </w:rPr>
    </w:lvl>
    <w:lvl w:ilvl="5" w:tplc="71683BB8">
      <w:numFmt w:val="bullet"/>
      <w:lvlText w:val="•"/>
      <w:lvlJc w:val="left"/>
      <w:pPr>
        <w:ind w:left="3828" w:hanging="331"/>
      </w:pPr>
      <w:rPr>
        <w:rFonts w:hint="default"/>
        <w:lang w:val="hr-HR" w:eastAsia="en-US" w:bidi="ar-SA"/>
      </w:rPr>
    </w:lvl>
    <w:lvl w:ilvl="6" w:tplc="4E0EC5B0">
      <w:numFmt w:val="bullet"/>
      <w:lvlText w:val="•"/>
      <w:lvlJc w:val="left"/>
      <w:pPr>
        <w:ind w:left="5092" w:hanging="331"/>
      </w:pPr>
      <w:rPr>
        <w:rFonts w:hint="default"/>
        <w:lang w:val="hr-HR" w:eastAsia="en-US" w:bidi="ar-SA"/>
      </w:rPr>
    </w:lvl>
    <w:lvl w:ilvl="7" w:tplc="8BEA05A2">
      <w:numFmt w:val="bullet"/>
      <w:lvlText w:val="•"/>
      <w:lvlJc w:val="left"/>
      <w:pPr>
        <w:ind w:left="6357" w:hanging="331"/>
      </w:pPr>
      <w:rPr>
        <w:rFonts w:hint="default"/>
        <w:lang w:val="hr-HR" w:eastAsia="en-US" w:bidi="ar-SA"/>
      </w:rPr>
    </w:lvl>
    <w:lvl w:ilvl="8" w:tplc="91A29526">
      <w:numFmt w:val="bullet"/>
      <w:lvlText w:val="•"/>
      <w:lvlJc w:val="left"/>
      <w:pPr>
        <w:ind w:left="7621" w:hanging="331"/>
      </w:pPr>
      <w:rPr>
        <w:rFonts w:hint="default"/>
        <w:lang w:val="hr-HR" w:eastAsia="en-US" w:bidi="ar-SA"/>
      </w:rPr>
    </w:lvl>
  </w:abstractNum>
  <w:abstractNum w:abstractNumId="29">
    <w:nsid w:val="45935464"/>
    <w:multiLevelType w:val="hybridMultilevel"/>
    <w:tmpl w:val="77543CC4"/>
    <w:lvl w:ilvl="0" w:tplc="798A25AE">
      <w:start w:val="1"/>
      <w:numFmt w:val="upperRoman"/>
      <w:lvlText w:val="%1."/>
      <w:lvlJc w:val="left"/>
      <w:pPr>
        <w:ind w:left="968" w:hanging="348"/>
        <w:jc w:val="right"/>
      </w:pPr>
      <w:rPr>
        <w:rFonts w:hint="default" w:ascii="Times New Roman" w:hAnsi="Times New Roman" w:eastAsia="Times New Roman" w:cs="Times New Roman"/>
        <w:b w:val="false"/>
        <w:bCs w:val="false"/>
        <w:i w:val="false"/>
        <w:iCs w:val="false"/>
        <w:spacing w:val="-4"/>
        <w:w w:val="100"/>
        <w:sz w:val="24"/>
        <w:szCs w:val="24"/>
        <w:lang w:val="hr-HR" w:eastAsia="en-US" w:bidi="ar-SA"/>
      </w:rPr>
    </w:lvl>
    <w:lvl w:ilvl="1" w:tplc="FBF23A8E">
      <w:start w:val="1"/>
      <w:numFmt w:val="upperLetter"/>
      <w:lvlText w:val="%2."/>
      <w:lvlJc w:val="left"/>
      <w:pPr>
        <w:ind w:left="968" w:hanging="348"/>
        <w:jc w:val="left"/>
      </w:pPr>
      <w:rPr>
        <w:rFonts w:hint="default" w:ascii="Times New Roman" w:hAnsi="Times New Roman" w:eastAsia="Times New Roman" w:cs="Times New Roman"/>
        <w:b w:val="false"/>
        <w:bCs w:val="false"/>
        <w:i w:val="false"/>
        <w:iCs w:val="false"/>
        <w:spacing w:val="-1"/>
        <w:w w:val="100"/>
        <w:sz w:val="24"/>
        <w:szCs w:val="24"/>
        <w:lang w:val="hr-HR" w:eastAsia="en-US" w:bidi="ar-SA"/>
      </w:rPr>
    </w:lvl>
    <w:lvl w:ilvl="2" w:tplc="DC903832">
      <w:numFmt w:val="bullet"/>
      <w:lvlText w:val="•"/>
      <w:lvlJc w:val="left"/>
      <w:pPr>
        <w:ind w:left="2761" w:hanging="348"/>
      </w:pPr>
      <w:rPr>
        <w:rFonts w:hint="default"/>
        <w:lang w:val="hr-HR" w:eastAsia="en-US" w:bidi="ar-SA"/>
      </w:rPr>
    </w:lvl>
    <w:lvl w:ilvl="3" w:tplc="2AE87AE6">
      <w:numFmt w:val="bullet"/>
      <w:lvlText w:val="•"/>
      <w:lvlJc w:val="left"/>
      <w:pPr>
        <w:ind w:left="3661" w:hanging="348"/>
      </w:pPr>
      <w:rPr>
        <w:rFonts w:hint="default"/>
        <w:lang w:val="hr-HR" w:eastAsia="en-US" w:bidi="ar-SA"/>
      </w:rPr>
    </w:lvl>
    <w:lvl w:ilvl="4" w:tplc="41163A0E">
      <w:numFmt w:val="bullet"/>
      <w:lvlText w:val="•"/>
      <w:lvlJc w:val="left"/>
      <w:pPr>
        <w:ind w:left="4562" w:hanging="348"/>
      </w:pPr>
      <w:rPr>
        <w:rFonts w:hint="default"/>
        <w:lang w:val="hr-HR" w:eastAsia="en-US" w:bidi="ar-SA"/>
      </w:rPr>
    </w:lvl>
    <w:lvl w:ilvl="5" w:tplc="8B0A6590">
      <w:numFmt w:val="bullet"/>
      <w:lvlText w:val="•"/>
      <w:lvlJc w:val="left"/>
      <w:pPr>
        <w:ind w:left="5463" w:hanging="348"/>
      </w:pPr>
      <w:rPr>
        <w:rFonts w:hint="default"/>
        <w:lang w:val="hr-HR" w:eastAsia="en-US" w:bidi="ar-SA"/>
      </w:rPr>
    </w:lvl>
    <w:lvl w:ilvl="6" w:tplc="BD3299AA">
      <w:numFmt w:val="bullet"/>
      <w:lvlText w:val="•"/>
      <w:lvlJc w:val="left"/>
      <w:pPr>
        <w:ind w:left="6363" w:hanging="348"/>
      </w:pPr>
      <w:rPr>
        <w:rFonts w:hint="default"/>
        <w:lang w:val="hr-HR" w:eastAsia="en-US" w:bidi="ar-SA"/>
      </w:rPr>
    </w:lvl>
    <w:lvl w:ilvl="7" w:tplc="74B23FAE">
      <w:numFmt w:val="bullet"/>
      <w:lvlText w:val="•"/>
      <w:lvlJc w:val="left"/>
      <w:pPr>
        <w:ind w:left="7264" w:hanging="348"/>
      </w:pPr>
      <w:rPr>
        <w:rFonts w:hint="default"/>
        <w:lang w:val="hr-HR" w:eastAsia="en-US" w:bidi="ar-SA"/>
      </w:rPr>
    </w:lvl>
    <w:lvl w:ilvl="8" w:tplc="7DE058EA">
      <w:numFmt w:val="bullet"/>
      <w:lvlText w:val="•"/>
      <w:lvlJc w:val="left"/>
      <w:pPr>
        <w:ind w:left="8165" w:hanging="348"/>
      </w:pPr>
      <w:rPr>
        <w:rFonts w:hint="default"/>
        <w:lang w:val="hr-HR" w:eastAsia="en-US" w:bidi="ar-SA"/>
      </w:rPr>
    </w:lvl>
  </w:abstractNum>
  <w:abstractNum w:abstractNumId="30">
    <w:nsid w:val="484A0FC3"/>
    <w:multiLevelType w:val="hybridMultilevel"/>
    <w:tmpl w:val="DB66966C"/>
    <w:lvl w:ilvl="0" w:tplc="32A8D1A6">
      <w:start w:val="1"/>
      <w:numFmt w:val="upperRoman"/>
      <w:lvlText w:val="%1."/>
      <w:lvlJc w:val="left"/>
      <w:pPr>
        <w:ind w:left="968" w:hanging="348"/>
        <w:jc w:val="left"/>
      </w:pPr>
      <w:rPr>
        <w:rFonts w:hint="default" w:ascii="Times New Roman" w:hAnsi="Times New Roman" w:eastAsia="Times New Roman" w:cs="Times New Roman"/>
        <w:b w:val="false"/>
        <w:bCs w:val="false"/>
        <w:i w:val="false"/>
        <w:iCs w:val="false"/>
        <w:spacing w:val="-4"/>
        <w:w w:val="100"/>
        <w:sz w:val="24"/>
        <w:szCs w:val="24"/>
        <w:lang w:val="hr-HR" w:eastAsia="en-US" w:bidi="ar-SA"/>
      </w:rPr>
    </w:lvl>
    <w:lvl w:ilvl="1" w:tplc="5346FDFC">
      <w:numFmt w:val="bullet"/>
      <w:lvlText w:val="•"/>
      <w:lvlJc w:val="left"/>
      <w:pPr>
        <w:ind w:left="1860" w:hanging="348"/>
      </w:pPr>
      <w:rPr>
        <w:rFonts w:hint="default"/>
        <w:lang w:val="hr-HR" w:eastAsia="en-US" w:bidi="ar-SA"/>
      </w:rPr>
    </w:lvl>
    <w:lvl w:ilvl="2" w:tplc="663A188E">
      <w:numFmt w:val="bullet"/>
      <w:lvlText w:val="•"/>
      <w:lvlJc w:val="left"/>
      <w:pPr>
        <w:ind w:left="2761" w:hanging="348"/>
      </w:pPr>
      <w:rPr>
        <w:rFonts w:hint="default"/>
        <w:lang w:val="hr-HR" w:eastAsia="en-US" w:bidi="ar-SA"/>
      </w:rPr>
    </w:lvl>
    <w:lvl w:ilvl="3" w:tplc="3DAC444E">
      <w:numFmt w:val="bullet"/>
      <w:lvlText w:val="•"/>
      <w:lvlJc w:val="left"/>
      <w:pPr>
        <w:ind w:left="3661" w:hanging="348"/>
      </w:pPr>
      <w:rPr>
        <w:rFonts w:hint="default"/>
        <w:lang w:val="hr-HR" w:eastAsia="en-US" w:bidi="ar-SA"/>
      </w:rPr>
    </w:lvl>
    <w:lvl w:ilvl="4" w:tplc="C6E4D51E">
      <w:numFmt w:val="bullet"/>
      <w:lvlText w:val="•"/>
      <w:lvlJc w:val="left"/>
      <w:pPr>
        <w:ind w:left="4562" w:hanging="348"/>
      </w:pPr>
      <w:rPr>
        <w:rFonts w:hint="default"/>
        <w:lang w:val="hr-HR" w:eastAsia="en-US" w:bidi="ar-SA"/>
      </w:rPr>
    </w:lvl>
    <w:lvl w:ilvl="5" w:tplc="6700CEC0">
      <w:numFmt w:val="bullet"/>
      <w:lvlText w:val="•"/>
      <w:lvlJc w:val="left"/>
      <w:pPr>
        <w:ind w:left="5463" w:hanging="348"/>
      </w:pPr>
      <w:rPr>
        <w:rFonts w:hint="default"/>
        <w:lang w:val="hr-HR" w:eastAsia="en-US" w:bidi="ar-SA"/>
      </w:rPr>
    </w:lvl>
    <w:lvl w:ilvl="6" w:tplc="4BF0C2A6">
      <w:numFmt w:val="bullet"/>
      <w:lvlText w:val="•"/>
      <w:lvlJc w:val="left"/>
      <w:pPr>
        <w:ind w:left="6363" w:hanging="348"/>
      </w:pPr>
      <w:rPr>
        <w:rFonts w:hint="default"/>
        <w:lang w:val="hr-HR" w:eastAsia="en-US" w:bidi="ar-SA"/>
      </w:rPr>
    </w:lvl>
    <w:lvl w:ilvl="7" w:tplc="FD0E862A">
      <w:numFmt w:val="bullet"/>
      <w:lvlText w:val="•"/>
      <w:lvlJc w:val="left"/>
      <w:pPr>
        <w:ind w:left="7264" w:hanging="348"/>
      </w:pPr>
      <w:rPr>
        <w:rFonts w:hint="default"/>
        <w:lang w:val="hr-HR" w:eastAsia="en-US" w:bidi="ar-SA"/>
      </w:rPr>
    </w:lvl>
    <w:lvl w:ilvl="8" w:tplc="8132F9D0">
      <w:numFmt w:val="bullet"/>
      <w:lvlText w:val="•"/>
      <w:lvlJc w:val="left"/>
      <w:pPr>
        <w:ind w:left="8165" w:hanging="348"/>
      </w:pPr>
      <w:rPr>
        <w:rFonts w:hint="default"/>
        <w:lang w:val="hr-HR" w:eastAsia="en-US" w:bidi="ar-SA"/>
      </w:rPr>
    </w:lvl>
  </w:abstractNum>
  <w:abstractNum w:abstractNumId="31">
    <w:nsid w:val="4A4F71A6"/>
    <w:multiLevelType w:val="hybridMultilevel"/>
    <w:tmpl w:val="8904FF0E"/>
    <w:lvl w:ilvl="0" w:tplc="64801A46">
      <w:start w:val="1"/>
      <w:numFmt w:val="decimal"/>
      <w:lvlText w:val="%1."/>
      <w:lvlJc w:val="left"/>
      <w:pPr>
        <w:ind w:left="938" w:hanging="301"/>
        <w:jc w:val="left"/>
      </w:pPr>
      <w:rPr>
        <w:rFonts w:hint="default" w:ascii="Times New Roman" w:hAnsi="Times New Roman" w:eastAsia="Times New Roman" w:cs="Times New Roman"/>
        <w:w w:val="100"/>
        <w:sz w:val="24"/>
        <w:szCs w:val="24"/>
        <w:lang w:val="hr-HR" w:eastAsia="en-US" w:bidi="ar-SA"/>
      </w:rPr>
    </w:lvl>
    <w:lvl w:ilvl="1" w:tplc="3AD8B8FA">
      <w:numFmt w:val="bullet"/>
      <w:lvlText w:val="•"/>
      <w:lvlJc w:val="left"/>
      <w:pPr>
        <w:ind w:left="1260" w:hanging="301"/>
      </w:pPr>
      <w:rPr>
        <w:rFonts w:hint="default"/>
        <w:lang w:val="hr-HR" w:eastAsia="en-US" w:bidi="ar-SA"/>
      </w:rPr>
    </w:lvl>
    <w:lvl w:ilvl="2" w:tplc="C2F24276">
      <w:numFmt w:val="bullet"/>
      <w:lvlText w:val="•"/>
      <w:lvlJc w:val="left"/>
      <w:pPr>
        <w:ind w:left="2247" w:hanging="301"/>
      </w:pPr>
      <w:rPr>
        <w:rFonts w:hint="default"/>
        <w:lang w:val="hr-HR" w:eastAsia="en-US" w:bidi="ar-SA"/>
      </w:rPr>
    </w:lvl>
    <w:lvl w:ilvl="3" w:tplc="2F3C9A60">
      <w:numFmt w:val="bullet"/>
      <w:lvlText w:val="•"/>
      <w:lvlJc w:val="left"/>
      <w:pPr>
        <w:ind w:left="3235" w:hanging="301"/>
      </w:pPr>
      <w:rPr>
        <w:rFonts w:hint="default"/>
        <w:lang w:val="hr-HR" w:eastAsia="en-US" w:bidi="ar-SA"/>
      </w:rPr>
    </w:lvl>
    <w:lvl w:ilvl="4" w:tplc="FCD2B0AC">
      <w:numFmt w:val="bullet"/>
      <w:lvlText w:val="•"/>
      <w:lvlJc w:val="left"/>
      <w:pPr>
        <w:ind w:left="4223" w:hanging="301"/>
      </w:pPr>
      <w:rPr>
        <w:rFonts w:hint="default"/>
        <w:lang w:val="hr-HR" w:eastAsia="en-US" w:bidi="ar-SA"/>
      </w:rPr>
    </w:lvl>
    <w:lvl w:ilvl="5" w:tplc="42C27108">
      <w:numFmt w:val="bullet"/>
      <w:lvlText w:val="•"/>
      <w:lvlJc w:val="left"/>
      <w:pPr>
        <w:ind w:left="5211" w:hanging="301"/>
      </w:pPr>
      <w:rPr>
        <w:rFonts w:hint="default"/>
        <w:lang w:val="hr-HR" w:eastAsia="en-US" w:bidi="ar-SA"/>
      </w:rPr>
    </w:lvl>
    <w:lvl w:ilvl="6" w:tplc="B6683836">
      <w:numFmt w:val="bullet"/>
      <w:lvlText w:val="•"/>
      <w:lvlJc w:val="left"/>
      <w:pPr>
        <w:ind w:left="6198" w:hanging="301"/>
      </w:pPr>
      <w:rPr>
        <w:rFonts w:hint="default"/>
        <w:lang w:val="hr-HR" w:eastAsia="en-US" w:bidi="ar-SA"/>
      </w:rPr>
    </w:lvl>
    <w:lvl w:ilvl="7" w:tplc="B6B48912">
      <w:numFmt w:val="bullet"/>
      <w:lvlText w:val="•"/>
      <w:lvlJc w:val="left"/>
      <w:pPr>
        <w:ind w:left="7186" w:hanging="301"/>
      </w:pPr>
      <w:rPr>
        <w:rFonts w:hint="default"/>
        <w:lang w:val="hr-HR" w:eastAsia="en-US" w:bidi="ar-SA"/>
      </w:rPr>
    </w:lvl>
    <w:lvl w:ilvl="8" w:tplc="1D8CF5CE">
      <w:numFmt w:val="bullet"/>
      <w:lvlText w:val="•"/>
      <w:lvlJc w:val="left"/>
      <w:pPr>
        <w:ind w:left="8174" w:hanging="301"/>
      </w:pPr>
      <w:rPr>
        <w:rFonts w:hint="default"/>
        <w:lang w:val="hr-HR" w:eastAsia="en-US" w:bidi="ar-SA"/>
      </w:rPr>
    </w:lvl>
  </w:abstractNum>
  <w:abstractNum w:abstractNumId="32">
    <w:nsid w:val="4ADF18E9"/>
    <w:multiLevelType w:val="hybridMultilevel"/>
    <w:tmpl w:val="19729A6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4D0C959E"/>
    <w:multiLevelType w:val="hybridMultilevel"/>
    <w:tmpl w:val="1DD9DBD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4D131F21"/>
    <w:multiLevelType w:val="hybridMultilevel"/>
    <w:tmpl w:val="5FAA6BF8"/>
    <w:lvl w:ilvl="0" w:tplc="9FDEB878">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5">
    <w:nsid w:val="50B43D85"/>
    <w:multiLevelType w:val="hybridMultilevel"/>
    <w:tmpl w:val="ACE427B4"/>
    <w:lvl w:ilvl="0" w:tplc="8B70AE8C">
      <w:numFmt w:val="bullet"/>
      <w:lvlText w:val="-"/>
      <w:lvlJc w:val="left"/>
      <w:pPr>
        <w:ind w:left="242" w:hanging="140"/>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AC68BA18">
      <w:numFmt w:val="bullet"/>
      <w:lvlText w:val="•"/>
      <w:lvlJc w:val="left"/>
      <w:pPr>
        <w:ind w:left="1030" w:hanging="140"/>
      </w:pPr>
      <w:rPr>
        <w:rFonts w:hint="default"/>
        <w:lang w:val="hr-HR" w:eastAsia="en-US" w:bidi="ar-SA"/>
      </w:rPr>
    </w:lvl>
    <w:lvl w:ilvl="2" w:tplc="BAAAAC94">
      <w:numFmt w:val="bullet"/>
      <w:lvlText w:val="•"/>
      <w:lvlJc w:val="left"/>
      <w:pPr>
        <w:ind w:left="1821" w:hanging="140"/>
      </w:pPr>
      <w:rPr>
        <w:rFonts w:hint="default"/>
        <w:lang w:val="hr-HR" w:eastAsia="en-US" w:bidi="ar-SA"/>
      </w:rPr>
    </w:lvl>
    <w:lvl w:ilvl="3" w:tplc="542A40DC">
      <w:numFmt w:val="bullet"/>
      <w:lvlText w:val="•"/>
      <w:lvlJc w:val="left"/>
      <w:pPr>
        <w:ind w:left="2612" w:hanging="140"/>
      </w:pPr>
      <w:rPr>
        <w:rFonts w:hint="default"/>
        <w:lang w:val="hr-HR" w:eastAsia="en-US" w:bidi="ar-SA"/>
      </w:rPr>
    </w:lvl>
    <w:lvl w:ilvl="4" w:tplc="C3064B26">
      <w:numFmt w:val="bullet"/>
      <w:lvlText w:val="•"/>
      <w:lvlJc w:val="left"/>
      <w:pPr>
        <w:ind w:left="3403" w:hanging="140"/>
      </w:pPr>
      <w:rPr>
        <w:rFonts w:hint="default"/>
        <w:lang w:val="hr-HR" w:eastAsia="en-US" w:bidi="ar-SA"/>
      </w:rPr>
    </w:lvl>
    <w:lvl w:ilvl="5" w:tplc="51A6BD7A">
      <w:numFmt w:val="bullet"/>
      <w:lvlText w:val="•"/>
      <w:lvlJc w:val="left"/>
      <w:pPr>
        <w:ind w:left="4194" w:hanging="140"/>
      </w:pPr>
      <w:rPr>
        <w:rFonts w:hint="default"/>
        <w:lang w:val="hr-HR" w:eastAsia="en-US" w:bidi="ar-SA"/>
      </w:rPr>
    </w:lvl>
    <w:lvl w:ilvl="6" w:tplc="6B66A214">
      <w:numFmt w:val="bullet"/>
      <w:lvlText w:val="•"/>
      <w:lvlJc w:val="left"/>
      <w:pPr>
        <w:ind w:left="4985" w:hanging="140"/>
      </w:pPr>
      <w:rPr>
        <w:rFonts w:hint="default"/>
        <w:lang w:val="hr-HR" w:eastAsia="en-US" w:bidi="ar-SA"/>
      </w:rPr>
    </w:lvl>
    <w:lvl w:ilvl="7" w:tplc="7E9237E4">
      <w:numFmt w:val="bullet"/>
      <w:lvlText w:val="•"/>
      <w:lvlJc w:val="left"/>
      <w:pPr>
        <w:ind w:left="5776" w:hanging="140"/>
      </w:pPr>
      <w:rPr>
        <w:rFonts w:hint="default"/>
        <w:lang w:val="hr-HR" w:eastAsia="en-US" w:bidi="ar-SA"/>
      </w:rPr>
    </w:lvl>
    <w:lvl w:ilvl="8" w:tplc="95C63E7C">
      <w:numFmt w:val="bullet"/>
      <w:lvlText w:val="•"/>
      <w:lvlJc w:val="left"/>
      <w:pPr>
        <w:ind w:left="6567" w:hanging="140"/>
      </w:pPr>
      <w:rPr>
        <w:rFonts w:hint="default"/>
        <w:lang w:val="hr-HR" w:eastAsia="en-US" w:bidi="ar-SA"/>
      </w:rPr>
    </w:lvl>
  </w:abstractNum>
  <w:abstractNum w:abstractNumId="36">
    <w:nsid w:val="55A90646"/>
    <w:multiLevelType w:val="hybridMultilevel"/>
    <w:tmpl w:val="BF8040E4"/>
    <w:lvl w:ilvl="0" w:tplc="CE66B1BA">
      <w:start w:val="1"/>
      <w:numFmt w:val="decimalZero"/>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570C1F8A"/>
    <w:multiLevelType w:val="hybridMultilevel"/>
    <w:tmpl w:val="3F3410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58B85185"/>
    <w:multiLevelType w:val="hybridMultilevel"/>
    <w:tmpl w:val="0ED41C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5B423336"/>
    <w:multiLevelType w:val="hybridMultilevel"/>
    <w:tmpl w:val="A4886F26"/>
    <w:lvl w:ilvl="0" w:tplc="7458B298">
      <w:start w:val="1"/>
      <w:numFmt w:val="upperLetter"/>
      <w:lvlText w:val="%1)"/>
      <w:lvlJc w:val="left"/>
      <w:pPr>
        <w:ind w:left="924" w:hanging="348"/>
        <w:jc w:val="left"/>
      </w:pPr>
      <w:rPr>
        <w:rFonts w:hint="default"/>
        <w:spacing w:val="-1"/>
        <w:w w:val="99"/>
        <w:lang w:val="hr-HR" w:eastAsia="en-US" w:bidi="ar-SA"/>
      </w:rPr>
    </w:lvl>
    <w:lvl w:ilvl="1" w:tplc="0220DED0">
      <w:numFmt w:val="bullet"/>
      <w:lvlText w:val="•"/>
      <w:lvlJc w:val="left"/>
      <w:pPr>
        <w:ind w:left="1814" w:hanging="348"/>
      </w:pPr>
      <w:rPr>
        <w:rFonts w:hint="default"/>
        <w:lang w:val="hr-HR" w:eastAsia="en-US" w:bidi="ar-SA"/>
      </w:rPr>
    </w:lvl>
    <w:lvl w:ilvl="2" w:tplc="6DB08EC2">
      <w:numFmt w:val="bullet"/>
      <w:lvlText w:val="•"/>
      <w:lvlJc w:val="left"/>
      <w:pPr>
        <w:ind w:left="2708" w:hanging="348"/>
      </w:pPr>
      <w:rPr>
        <w:rFonts w:hint="default"/>
        <w:lang w:val="hr-HR" w:eastAsia="en-US" w:bidi="ar-SA"/>
      </w:rPr>
    </w:lvl>
    <w:lvl w:ilvl="3" w:tplc="3D1A5EC6">
      <w:numFmt w:val="bullet"/>
      <w:lvlText w:val="•"/>
      <w:lvlJc w:val="left"/>
      <w:pPr>
        <w:ind w:left="3602" w:hanging="348"/>
      </w:pPr>
      <w:rPr>
        <w:rFonts w:hint="default"/>
        <w:lang w:val="hr-HR" w:eastAsia="en-US" w:bidi="ar-SA"/>
      </w:rPr>
    </w:lvl>
    <w:lvl w:ilvl="4" w:tplc="3490F6E2">
      <w:numFmt w:val="bullet"/>
      <w:lvlText w:val="•"/>
      <w:lvlJc w:val="left"/>
      <w:pPr>
        <w:ind w:left="4496" w:hanging="348"/>
      </w:pPr>
      <w:rPr>
        <w:rFonts w:hint="default"/>
        <w:lang w:val="hr-HR" w:eastAsia="en-US" w:bidi="ar-SA"/>
      </w:rPr>
    </w:lvl>
    <w:lvl w:ilvl="5" w:tplc="06983A10">
      <w:numFmt w:val="bullet"/>
      <w:lvlText w:val="•"/>
      <w:lvlJc w:val="left"/>
      <w:pPr>
        <w:ind w:left="5390" w:hanging="348"/>
      </w:pPr>
      <w:rPr>
        <w:rFonts w:hint="default"/>
        <w:lang w:val="hr-HR" w:eastAsia="en-US" w:bidi="ar-SA"/>
      </w:rPr>
    </w:lvl>
    <w:lvl w:ilvl="6" w:tplc="DC0684BE">
      <w:numFmt w:val="bullet"/>
      <w:lvlText w:val="•"/>
      <w:lvlJc w:val="left"/>
      <w:pPr>
        <w:ind w:left="6284" w:hanging="348"/>
      </w:pPr>
      <w:rPr>
        <w:rFonts w:hint="default"/>
        <w:lang w:val="hr-HR" w:eastAsia="en-US" w:bidi="ar-SA"/>
      </w:rPr>
    </w:lvl>
    <w:lvl w:ilvl="7" w:tplc="D918EC1C">
      <w:numFmt w:val="bullet"/>
      <w:lvlText w:val="•"/>
      <w:lvlJc w:val="left"/>
      <w:pPr>
        <w:ind w:left="7178" w:hanging="348"/>
      </w:pPr>
      <w:rPr>
        <w:rFonts w:hint="default"/>
        <w:lang w:val="hr-HR" w:eastAsia="en-US" w:bidi="ar-SA"/>
      </w:rPr>
    </w:lvl>
    <w:lvl w:ilvl="8" w:tplc="88D83D1E">
      <w:numFmt w:val="bullet"/>
      <w:lvlText w:val="•"/>
      <w:lvlJc w:val="left"/>
      <w:pPr>
        <w:ind w:left="8072" w:hanging="348"/>
      </w:pPr>
      <w:rPr>
        <w:rFonts w:hint="default"/>
        <w:lang w:val="hr-HR" w:eastAsia="en-US" w:bidi="ar-SA"/>
      </w:rPr>
    </w:lvl>
  </w:abstractNum>
  <w:abstractNum w:abstractNumId="40">
    <w:nsid w:val="62E4123B"/>
    <w:multiLevelType w:val="hybridMultilevel"/>
    <w:tmpl w:val="3E083032"/>
    <w:lvl w:ilvl="0" w:tplc="683C1DDA">
      <w:start w:val="1"/>
      <w:numFmt w:val="upperRoman"/>
      <w:lvlText w:val="%1"/>
      <w:lvlJc w:val="left"/>
      <w:pPr>
        <w:ind w:left="1381" w:hanging="708"/>
        <w:jc w:val="left"/>
      </w:pPr>
      <w:rPr>
        <w:rFonts w:hint="default" w:ascii="Arial" w:hAnsi="Arial" w:eastAsia="Arial" w:cs="Arial"/>
        <w:b/>
        <w:bCs/>
        <w:w w:val="100"/>
        <w:sz w:val="22"/>
        <w:szCs w:val="22"/>
        <w:lang w:val="hr-HR" w:eastAsia="en-US" w:bidi="ar-SA"/>
      </w:rPr>
    </w:lvl>
    <w:lvl w:ilvl="1" w:tplc="382A1970">
      <w:start w:val="1"/>
      <w:numFmt w:val="decimal"/>
      <w:lvlText w:val="%2."/>
      <w:lvlJc w:val="left"/>
      <w:pPr>
        <w:ind w:left="1393" w:hanging="360"/>
        <w:jc w:val="left"/>
      </w:pPr>
      <w:rPr>
        <w:rFonts w:hint="default" w:ascii="Arial" w:hAnsi="Arial" w:eastAsia="Arial MT" w:cs="Arial"/>
        <w:spacing w:val="-1"/>
        <w:w w:val="99"/>
        <w:sz w:val="24"/>
        <w:szCs w:val="24"/>
        <w:lang w:val="hr-HR" w:eastAsia="en-US" w:bidi="ar-SA"/>
      </w:rPr>
    </w:lvl>
    <w:lvl w:ilvl="2" w:tplc="8596444E">
      <w:numFmt w:val="bullet"/>
      <w:lvlText w:val="•"/>
      <w:lvlJc w:val="left"/>
      <w:pPr>
        <w:ind w:left="2436" w:hanging="360"/>
      </w:pPr>
      <w:rPr>
        <w:rFonts w:hint="default"/>
        <w:lang w:val="hr-HR" w:eastAsia="en-US" w:bidi="ar-SA"/>
      </w:rPr>
    </w:lvl>
    <w:lvl w:ilvl="3" w:tplc="E490150A">
      <w:numFmt w:val="bullet"/>
      <w:lvlText w:val="•"/>
      <w:lvlJc w:val="left"/>
      <w:pPr>
        <w:ind w:left="3472" w:hanging="360"/>
      </w:pPr>
      <w:rPr>
        <w:rFonts w:hint="default"/>
        <w:lang w:val="hr-HR" w:eastAsia="en-US" w:bidi="ar-SA"/>
      </w:rPr>
    </w:lvl>
    <w:lvl w:ilvl="4" w:tplc="8C7C1B7A">
      <w:numFmt w:val="bullet"/>
      <w:lvlText w:val="•"/>
      <w:lvlJc w:val="left"/>
      <w:pPr>
        <w:ind w:left="4508" w:hanging="360"/>
      </w:pPr>
      <w:rPr>
        <w:rFonts w:hint="default"/>
        <w:lang w:val="hr-HR" w:eastAsia="en-US" w:bidi="ar-SA"/>
      </w:rPr>
    </w:lvl>
    <w:lvl w:ilvl="5" w:tplc="7F263504">
      <w:numFmt w:val="bullet"/>
      <w:lvlText w:val="•"/>
      <w:lvlJc w:val="left"/>
      <w:pPr>
        <w:ind w:left="5545" w:hanging="360"/>
      </w:pPr>
      <w:rPr>
        <w:rFonts w:hint="default"/>
        <w:lang w:val="hr-HR" w:eastAsia="en-US" w:bidi="ar-SA"/>
      </w:rPr>
    </w:lvl>
    <w:lvl w:ilvl="6" w:tplc="59D82124">
      <w:numFmt w:val="bullet"/>
      <w:lvlText w:val="•"/>
      <w:lvlJc w:val="left"/>
      <w:pPr>
        <w:ind w:left="6581" w:hanging="360"/>
      </w:pPr>
      <w:rPr>
        <w:rFonts w:hint="default"/>
        <w:lang w:val="hr-HR" w:eastAsia="en-US" w:bidi="ar-SA"/>
      </w:rPr>
    </w:lvl>
    <w:lvl w:ilvl="7" w:tplc="D59AEC5C">
      <w:numFmt w:val="bullet"/>
      <w:lvlText w:val="•"/>
      <w:lvlJc w:val="left"/>
      <w:pPr>
        <w:ind w:left="7617" w:hanging="360"/>
      </w:pPr>
      <w:rPr>
        <w:rFonts w:hint="default"/>
        <w:lang w:val="hr-HR" w:eastAsia="en-US" w:bidi="ar-SA"/>
      </w:rPr>
    </w:lvl>
    <w:lvl w:ilvl="8" w:tplc="1152E56C">
      <w:numFmt w:val="bullet"/>
      <w:lvlText w:val="•"/>
      <w:lvlJc w:val="left"/>
      <w:pPr>
        <w:ind w:left="8653" w:hanging="360"/>
      </w:pPr>
      <w:rPr>
        <w:rFonts w:hint="default"/>
        <w:lang w:val="hr-HR" w:eastAsia="en-US" w:bidi="ar-SA"/>
      </w:rPr>
    </w:lvl>
  </w:abstractNum>
  <w:abstractNum w:abstractNumId="41">
    <w:nsid w:val="65C635CD"/>
    <w:multiLevelType w:val="hybridMultilevel"/>
    <w:tmpl w:val="C2B896EC"/>
    <w:lvl w:ilvl="0" w:tplc="0DF026B8">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2">
    <w:nsid w:val="662578CA"/>
    <w:multiLevelType w:val="hybridMultilevel"/>
    <w:tmpl w:val="E4FC44E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3">
    <w:nsid w:val="705129F8"/>
    <w:multiLevelType w:val="hybridMultilevel"/>
    <w:tmpl w:val="3E083032"/>
    <w:lvl w:ilvl="0" w:tplc="683C1DDA">
      <w:start w:val="1"/>
      <w:numFmt w:val="upperRoman"/>
      <w:lvlText w:val="%1"/>
      <w:lvlJc w:val="left"/>
      <w:pPr>
        <w:ind w:left="1381" w:hanging="708"/>
        <w:jc w:val="left"/>
      </w:pPr>
      <w:rPr>
        <w:rFonts w:hint="default" w:ascii="Arial" w:hAnsi="Arial" w:eastAsia="Arial" w:cs="Arial"/>
        <w:b/>
        <w:bCs/>
        <w:w w:val="100"/>
        <w:sz w:val="22"/>
        <w:szCs w:val="22"/>
        <w:lang w:val="hr-HR" w:eastAsia="en-US" w:bidi="ar-SA"/>
      </w:rPr>
    </w:lvl>
    <w:lvl w:ilvl="1" w:tplc="382A1970">
      <w:start w:val="1"/>
      <w:numFmt w:val="decimal"/>
      <w:lvlText w:val="%2."/>
      <w:lvlJc w:val="left"/>
      <w:pPr>
        <w:ind w:left="1393" w:hanging="360"/>
        <w:jc w:val="left"/>
      </w:pPr>
      <w:rPr>
        <w:rFonts w:hint="default" w:ascii="Arial" w:hAnsi="Arial" w:eastAsia="Arial MT" w:cs="Arial"/>
        <w:spacing w:val="-1"/>
        <w:w w:val="99"/>
        <w:sz w:val="24"/>
        <w:szCs w:val="24"/>
        <w:lang w:val="hr-HR" w:eastAsia="en-US" w:bidi="ar-SA"/>
      </w:rPr>
    </w:lvl>
    <w:lvl w:ilvl="2" w:tplc="8596444E">
      <w:numFmt w:val="bullet"/>
      <w:lvlText w:val="•"/>
      <w:lvlJc w:val="left"/>
      <w:pPr>
        <w:ind w:left="2436" w:hanging="360"/>
      </w:pPr>
      <w:rPr>
        <w:rFonts w:hint="default"/>
        <w:lang w:val="hr-HR" w:eastAsia="en-US" w:bidi="ar-SA"/>
      </w:rPr>
    </w:lvl>
    <w:lvl w:ilvl="3" w:tplc="E490150A">
      <w:numFmt w:val="bullet"/>
      <w:lvlText w:val="•"/>
      <w:lvlJc w:val="left"/>
      <w:pPr>
        <w:ind w:left="3472" w:hanging="360"/>
      </w:pPr>
      <w:rPr>
        <w:rFonts w:hint="default"/>
        <w:lang w:val="hr-HR" w:eastAsia="en-US" w:bidi="ar-SA"/>
      </w:rPr>
    </w:lvl>
    <w:lvl w:ilvl="4" w:tplc="8C7C1B7A">
      <w:numFmt w:val="bullet"/>
      <w:lvlText w:val="•"/>
      <w:lvlJc w:val="left"/>
      <w:pPr>
        <w:ind w:left="4508" w:hanging="360"/>
      </w:pPr>
      <w:rPr>
        <w:rFonts w:hint="default"/>
        <w:lang w:val="hr-HR" w:eastAsia="en-US" w:bidi="ar-SA"/>
      </w:rPr>
    </w:lvl>
    <w:lvl w:ilvl="5" w:tplc="7F263504">
      <w:numFmt w:val="bullet"/>
      <w:lvlText w:val="•"/>
      <w:lvlJc w:val="left"/>
      <w:pPr>
        <w:ind w:left="5545" w:hanging="360"/>
      </w:pPr>
      <w:rPr>
        <w:rFonts w:hint="default"/>
        <w:lang w:val="hr-HR" w:eastAsia="en-US" w:bidi="ar-SA"/>
      </w:rPr>
    </w:lvl>
    <w:lvl w:ilvl="6" w:tplc="59D82124">
      <w:numFmt w:val="bullet"/>
      <w:lvlText w:val="•"/>
      <w:lvlJc w:val="left"/>
      <w:pPr>
        <w:ind w:left="6581" w:hanging="360"/>
      </w:pPr>
      <w:rPr>
        <w:rFonts w:hint="default"/>
        <w:lang w:val="hr-HR" w:eastAsia="en-US" w:bidi="ar-SA"/>
      </w:rPr>
    </w:lvl>
    <w:lvl w:ilvl="7" w:tplc="D59AEC5C">
      <w:numFmt w:val="bullet"/>
      <w:lvlText w:val="•"/>
      <w:lvlJc w:val="left"/>
      <w:pPr>
        <w:ind w:left="7617" w:hanging="360"/>
      </w:pPr>
      <w:rPr>
        <w:rFonts w:hint="default"/>
        <w:lang w:val="hr-HR" w:eastAsia="en-US" w:bidi="ar-SA"/>
      </w:rPr>
    </w:lvl>
    <w:lvl w:ilvl="8" w:tplc="1152E56C">
      <w:numFmt w:val="bullet"/>
      <w:lvlText w:val="•"/>
      <w:lvlJc w:val="left"/>
      <w:pPr>
        <w:ind w:left="8653" w:hanging="360"/>
      </w:pPr>
      <w:rPr>
        <w:rFonts w:hint="default"/>
        <w:lang w:val="hr-HR" w:eastAsia="en-US" w:bidi="ar-SA"/>
      </w:rPr>
    </w:lvl>
  </w:abstractNum>
  <w:abstractNum w:abstractNumId="44">
    <w:nsid w:val="724342E5"/>
    <w:multiLevelType w:val="hybridMultilevel"/>
    <w:tmpl w:val="AA9CCE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739C662F"/>
    <w:multiLevelType w:val="multilevel"/>
    <w:tmpl w:val="FF1C794A"/>
    <w:lvl w:ilvl="0">
      <w:start w:val="1"/>
      <w:numFmt w:val="decimal"/>
      <w:lvlText w:val="%1"/>
      <w:lvlJc w:val="left"/>
      <w:pPr>
        <w:ind w:left="1033" w:hanging="360"/>
        <w:jc w:val="left"/>
      </w:pPr>
      <w:rPr>
        <w:rFonts w:hint="default"/>
        <w:lang w:val="hr-HR" w:eastAsia="en-US" w:bidi="ar-SA"/>
      </w:rPr>
    </w:lvl>
    <w:lvl w:ilvl="1">
      <w:start w:val="1"/>
      <w:numFmt w:val="decimal"/>
      <w:lvlText w:val="%1.%2."/>
      <w:lvlJc w:val="left"/>
      <w:pPr>
        <w:ind w:left="1033" w:hanging="360"/>
        <w:jc w:val="left"/>
      </w:pPr>
      <w:rPr>
        <w:rFonts w:hint="default" w:ascii="Arial" w:hAnsi="Arial" w:eastAsia="Arial" w:cs="Arial"/>
        <w:b/>
        <w:bCs/>
        <w:spacing w:val="-1"/>
        <w:w w:val="99"/>
        <w:sz w:val="20"/>
        <w:szCs w:val="20"/>
        <w:lang w:val="hr-HR" w:eastAsia="en-US" w:bidi="ar-SA"/>
      </w:rPr>
    </w:lvl>
    <w:lvl w:ilvl="2">
      <w:numFmt w:val="bullet"/>
      <w:lvlText w:val="•"/>
      <w:lvlJc w:val="left"/>
      <w:pPr>
        <w:ind w:left="2977" w:hanging="360"/>
      </w:pPr>
      <w:rPr>
        <w:rFonts w:hint="default"/>
        <w:lang w:val="hr-HR" w:eastAsia="en-US" w:bidi="ar-SA"/>
      </w:rPr>
    </w:lvl>
    <w:lvl w:ilvl="3">
      <w:numFmt w:val="bullet"/>
      <w:lvlText w:val="•"/>
      <w:lvlJc w:val="left"/>
      <w:pPr>
        <w:ind w:left="3945" w:hanging="360"/>
      </w:pPr>
      <w:rPr>
        <w:rFonts w:hint="default"/>
        <w:lang w:val="hr-HR" w:eastAsia="en-US" w:bidi="ar-SA"/>
      </w:rPr>
    </w:lvl>
    <w:lvl w:ilvl="4">
      <w:numFmt w:val="bullet"/>
      <w:lvlText w:val="•"/>
      <w:lvlJc w:val="left"/>
      <w:pPr>
        <w:ind w:left="4914" w:hanging="360"/>
      </w:pPr>
      <w:rPr>
        <w:rFonts w:hint="default"/>
        <w:lang w:val="hr-HR" w:eastAsia="en-US" w:bidi="ar-SA"/>
      </w:rPr>
    </w:lvl>
    <w:lvl w:ilvl="5">
      <w:numFmt w:val="bullet"/>
      <w:lvlText w:val="•"/>
      <w:lvlJc w:val="left"/>
      <w:pPr>
        <w:ind w:left="5883" w:hanging="360"/>
      </w:pPr>
      <w:rPr>
        <w:rFonts w:hint="default"/>
        <w:lang w:val="hr-HR" w:eastAsia="en-US" w:bidi="ar-SA"/>
      </w:rPr>
    </w:lvl>
    <w:lvl w:ilvl="6">
      <w:numFmt w:val="bullet"/>
      <w:lvlText w:val="•"/>
      <w:lvlJc w:val="left"/>
      <w:pPr>
        <w:ind w:left="6851" w:hanging="360"/>
      </w:pPr>
      <w:rPr>
        <w:rFonts w:hint="default"/>
        <w:lang w:val="hr-HR" w:eastAsia="en-US" w:bidi="ar-SA"/>
      </w:rPr>
    </w:lvl>
    <w:lvl w:ilvl="7">
      <w:numFmt w:val="bullet"/>
      <w:lvlText w:val="•"/>
      <w:lvlJc w:val="left"/>
      <w:pPr>
        <w:ind w:left="7820" w:hanging="360"/>
      </w:pPr>
      <w:rPr>
        <w:rFonts w:hint="default"/>
        <w:lang w:val="hr-HR" w:eastAsia="en-US" w:bidi="ar-SA"/>
      </w:rPr>
    </w:lvl>
    <w:lvl w:ilvl="8">
      <w:numFmt w:val="bullet"/>
      <w:lvlText w:val="•"/>
      <w:lvlJc w:val="left"/>
      <w:pPr>
        <w:ind w:left="8789" w:hanging="360"/>
      </w:pPr>
      <w:rPr>
        <w:rFonts w:hint="default"/>
        <w:lang w:val="hr-HR" w:eastAsia="en-US" w:bidi="ar-SA"/>
      </w:rPr>
    </w:lvl>
  </w:abstractNum>
  <w:abstractNum w:abstractNumId="46">
    <w:nsid w:val="75FE567B"/>
    <w:multiLevelType w:val="hybridMultilevel"/>
    <w:tmpl w:val="DE3C1EEC"/>
    <w:lvl w:ilvl="0" w:tplc="CC521F66">
      <w:start w:val="1"/>
      <w:numFmt w:val="lowerLetter"/>
      <w:lvlText w:val="%1)"/>
      <w:lvlJc w:val="left"/>
      <w:pPr>
        <w:ind w:left="112" w:hanging="270"/>
        <w:jc w:val="left"/>
      </w:pPr>
      <w:rPr>
        <w:rFonts w:hint="default" w:ascii="Times New Roman" w:hAnsi="Times New Roman" w:eastAsia="Times New Roman" w:cs="Times New Roman"/>
        <w:spacing w:val="-2"/>
        <w:w w:val="100"/>
        <w:sz w:val="24"/>
        <w:szCs w:val="24"/>
        <w:lang w:val="hr-HR" w:eastAsia="en-US" w:bidi="ar-SA"/>
      </w:rPr>
    </w:lvl>
    <w:lvl w:ilvl="1" w:tplc="EFDEC326">
      <w:numFmt w:val="bullet"/>
      <w:lvlText w:val="•"/>
      <w:lvlJc w:val="left"/>
      <w:pPr>
        <w:ind w:left="1123" w:hanging="270"/>
      </w:pPr>
      <w:rPr>
        <w:rFonts w:hint="default"/>
        <w:lang w:val="hr-HR" w:eastAsia="en-US" w:bidi="ar-SA"/>
      </w:rPr>
    </w:lvl>
    <w:lvl w:ilvl="2" w:tplc="05BC7598">
      <w:numFmt w:val="bullet"/>
      <w:lvlText w:val="•"/>
      <w:lvlJc w:val="left"/>
      <w:pPr>
        <w:ind w:left="2126" w:hanging="270"/>
      </w:pPr>
      <w:rPr>
        <w:rFonts w:hint="default"/>
        <w:lang w:val="hr-HR" w:eastAsia="en-US" w:bidi="ar-SA"/>
      </w:rPr>
    </w:lvl>
    <w:lvl w:ilvl="3" w:tplc="B7DE48FC">
      <w:numFmt w:val="bullet"/>
      <w:lvlText w:val="•"/>
      <w:lvlJc w:val="left"/>
      <w:pPr>
        <w:ind w:left="3129" w:hanging="270"/>
      </w:pPr>
      <w:rPr>
        <w:rFonts w:hint="default"/>
        <w:lang w:val="hr-HR" w:eastAsia="en-US" w:bidi="ar-SA"/>
      </w:rPr>
    </w:lvl>
    <w:lvl w:ilvl="4" w:tplc="403EF40E">
      <w:numFmt w:val="bullet"/>
      <w:lvlText w:val="•"/>
      <w:lvlJc w:val="left"/>
      <w:pPr>
        <w:ind w:left="4132" w:hanging="270"/>
      </w:pPr>
      <w:rPr>
        <w:rFonts w:hint="default"/>
        <w:lang w:val="hr-HR" w:eastAsia="en-US" w:bidi="ar-SA"/>
      </w:rPr>
    </w:lvl>
    <w:lvl w:ilvl="5" w:tplc="6CA44AFE">
      <w:numFmt w:val="bullet"/>
      <w:lvlText w:val="•"/>
      <w:lvlJc w:val="left"/>
      <w:pPr>
        <w:ind w:left="5135" w:hanging="270"/>
      </w:pPr>
      <w:rPr>
        <w:rFonts w:hint="default"/>
        <w:lang w:val="hr-HR" w:eastAsia="en-US" w:bidi="ar-SA"/>
      </w:rPr>
    </w:lvl>
    <w:lvl w:ilvl="6" w:tplc="56D215A2">
      <w:numFmt w:val="bullet"/>
      <w:lvlText w:val="•"/>
      <w:lvlJc w:val="left"/>
      <w:pPr>
        <w:ind w:left="6138" w:hanging="270"/>
      </w:pPr>
      <w:rPr>
        <w:rFonts w:hint="default"/>
        <w:lang w:val="hr-HR" w:eastAsia="en-US" w:bidi="ar-SA"/>
      </w:rPr>
    </w:lvl>
    <w:lvl w:ilvl="7" w:tplc="3282F7CC">
      <w:numFmt w:val="bullet"/>
      <w:lvlText w:val="•"/>
      <w:lvlJc w:val="left"/>
      <w:pPr>
        <w:ind w:left="7141" w:hanging="270"/>
      </w:pPr>
      <w:rPr>
        <w:rFonts w:hint="default"/>
        <w:lang w:val="hr-HR" w:eastAsia="en-US" w:bidi="ar-SA"/>
      </w:rPr>
    </w:lvl>
    <w:lvl w:ilvl="8" w:tplc="E362C9D2">
      <w:numFmt w:val="bullet"/>
      <w:lvlText w:val="•"/>
      <w:lvlJc w:val="left"/>
      <w:pPr>
        <w:ind w:left="8144" w:hanging="270"/>
      </w:pPr>
      <w:rPr>
        <w:rFonts w:hint="default"/>
        <w:lang w:val="hr-HR" w:eastAsia="en-US" w:bidi="ar-SA"/>
      </w:rPr>
    </w:lvl>
  </w:abstractNum>
  <w:abstractNum w:abstractNumId="47">
    <w:nsid w:val="77303734"/>
    <w:multiLevelType w:val="hybridMultilevel"/>
    <w:tmpl w:val="D160EAFA"/>
    <w:lvl w:ilvl="0" w:tplc="4186230C">
      <w:start w:val="1"/>
      <w:numFmt w:val="upperRoman"/>
      <w:lvlText w:val="%1"/>
      <w:lvlJc w:val="left"/>
      <w:pPr>
        <w:ind w:left="277" w:hanging="135"/>
        <w:jc w:val="left"/>
      </w:pPr>
      <w:rPr>
        <w:rFonts w:hint="default"/>
        <w:b w:val="false"/>
        <w:bCs/>
        <w:w w:val="100"/>
        <w:lang w:val="hr-HR" w:eastAsia="en-US" w:bidi="ar-SA"/>
      </w:rPr>
    </w:lvl>
    <w:lvl w:ilvl="1" w:tplc="CB446FA8">
      <w:numFmt w:val="bullet"/>
      <w:lvlText w:val="•"/>
      <w:lvlJc w:val="left"/>
      <w:pPr>
        <w:ind w:left="1310" w:hanging="135"/>
      </w:pPr>
      <w:rPr>
        <w:rFonts w:hint="default"/>
        <w:lang w:val="hr-HR" w:eastAsia="en-US" w:bidi="ar-SA"/>
      </w:rPr>
    </w:lvl>
    <w:lvl w:ilvl="2" w:tplc="1F729ACA">
      <w:numFmt w:val="bullet"/>
      <w:lvlText w:val="•"/>
      <w:lvlJc w:val="left"/>
      <w:pPr>
        <w:ind w:left="2260" w:hanging="135"/>
      </w:pPr>
      <w:rPr>
        <w:rFonts w:hint="default"/>
        <w:lang w:val="hr-HR" w:eastAsia="en-US" w:bidi="ar-SA"/>
      </w:rPr>
    </w:lvl>
    <w:lvl w:ilvl="3" w:tplc="D0D05870">
      <w:numFmt w:val="bullet"/>
      <w:lvlText w:val="•"/>
      <w:lvlJc w:val="left"/>
      <w:pPr>
        <w:ind w:left="3210" w:hanging="135"/>
      </w:pPr>
      <w:rPr>
        <w:rFonts w:hint="default"/>
        <w:lang w:val="hr-HR" w:eastAsia="en-US" w:bidi="ar-SA"/>
      </w:rPr>
    </w:lvl>
    <w:lvl w:ilvl="4" w:tplc="4CD26D9C">
      <w:numFmt w:val="bullet"/>
      <w:lvlText w:val="•"/>
      <w:lvlJc w:val="left"/>
      <w:pPr>
        <w:ind w:left="4160" w:hanging="135"/>
      </w:pPr>
      <w:rPr>
        <w:rFonts w:hint="default"/>
        <w:lang w:val="hr-HR" w:eastAsia="en-US" w:bidi="ar-SA"/>
      </w:rPr>
    </w:lvl>
    <w:lvl w:ilvl="5" w:tplc="7F2E8D90">
      <w:numFmt w:val="bullet"/>
      <w:lvlText w:val="•"/>
      <w:lvlJc w:val="left"/>
      <w:pPr>
        <w:ind w:left="5110" w:hanging="135"/>
      </w:pPr>
      <w:rPr>
        <w:rFonts w:hint="default"/>
        <w:lang w:val="hr-HR" w:eastAsia="en-US" w:bidi="ar-SA"/>
      </w:rPr>
    </w:lvl>
    <w:lvl w:ilvl="6" w:tplc="70EA3F2C">
      <w:numFmt w:val="bullet"/>
      <w:lvlText w:val="•"/>
      <w:lvlJc w:val="left"/>
      <w:pPr>
        <w:ind w:left="6060" w:hanging="135"/>
      </w:pPr>
      <w:rPr>
        <w:rFonts w:hint="default"/>
        <w:lang w:val="hr-HR" w:eastAsia="en-US" w:bidi="ar-SA"/>
      </w:rPr>
    </w:lvl>
    <w:lvl w:ilvl="7" w:tplc="EFB6A562">
      <w:numFmt w:val="bullet"/>
      <w:lvlText w:val="•"/>
      <w:lvlJc w:val="left"/>
      <w:pPr>
        <w:ind w:left="7010" w:hanging="135"/>
      </w:pPr>
      <w:rPr>
        <w:rFonts w:hint="default"/>
        <w:lang w:val="hr-HR" w:eastAsia="en-US" w:bidi="ar-SA"/>
      </w:rPr>
    </w:lvl>
    <w:lvl w:ilvl="8" w:tplc="3460B6C8">
      <w:numFmt w:val="bullet"/>
      <w:lvlText w:val="•"/>
      <w:lvlJc w:val="left"/>
      <w:pPr>
        <w:ind w:left="7960" w:hanging="135"/>
      </w:pPr>
      <w:rPr>
        <w:rFonts w:hint="default"/>
        <w:lang w:val="hr-HR" w:eastAsia="en-US" w:bidi="ar-SA"/>
      </w:rPr>
    </w:lvl>
  </w:abstractNum>
  <w:abstractNum w:abstractNumId="48">
    <w:nsid w:val="77553B47"/>
    <w:multiLevelType w:val="hybridMultilevel"/>
    <w:tmpl w:val="0220D6D4"/>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9">
    <w:nsid w:val="7DFB6CED"/>
    <w:multiLevelType w:val="hybridMultilevel"/>
    <w:tmpl w:val="3892BD4C"/>
    <w:lvl w:ilvl="0" w:tplc="D2D82DCC">
      <w:start w:val="1"/>
      <w:numFmt w:val="decimalZero"/>
      <w:lvlText w:val="%1."/>
      <w:lvlJc w:val="left"/>
      <w:pPr>
        <w:ind w:left="756" w:hanging="396"/>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4"/>
  </w:num>
  <w:num w:numId="2">
    <w:abstractNumId w:val="15"/>
  </w:num>
  <w:num w:numId="3">
    <w:abstractNumId w:val="11"/>
  </w:num>
  <w:num w:numId="4">
    <w:abstractNumId w:val="20"/>
  </w:num>
  <w:num w:numId="5">
    <w:abstractNumId w:val="42"/>
  </w:num>
  <w:num w:numId="6">
    <w:abstractNumId w:val="48"/>
  </w:num>
  <w:num w:numId="7">
    <w:abstractNumId w:val="14"/>
  </w:num>
  <w:num w:numId="8">
    <w:abstractNumId w:val="27"/>
  </w:num>
  <w:num w:numId="9">
    <w:abstractNumId w:val="44"/>
  </w:num>
  <w:num w:numId="10">
    <w:abstractNumId w:val="41"/>
  </w:num>
  <w:num w:numId="11">
    <w:abstractNumId w:val="19"/>
  </w:num>
  <w:num w:numId="12">
    <w:abstractNumId w:val="32"/>
  </w:num>
  <w:num w:numId="13">
    <w:abstractNumId w:val="38"/>
  </w:num>
  <w:num w:numId="14">
    <w:abstractNumId w:val="34"/>
  </w:num>
  <w:num w:numId="15">
    <w:abstractNumId w:val="37"/>
  </w:num>
  <w:num w:numId="16">
    <w:abstractNumId w:val="49"/>
  </w:num>
  <w:num w:numId="17">
    <w:abstractNumId w:val="36"/>
  </w:num>
  <w:num w:numId="18">
    <w:abstractNumId w:val="21"/>
  </w:num>
  <w:num w:numId="19">
    <w:abstractNumId w:val="47"/>
  </w:num>
  <w:num w:numId="20">
    <w:abstractNumId w:val="39"/>
  </w:num>
  <w:num w:numId="21">
    <w:abstractNumId w:val="18"/>
  </w:num>
  <w:num w:numId="22">
    <w:abstractNumId w:val="45"/>
  </w:num>
  <w:num w:numId="23">
    <w:abstractNumId w:val="43"/>
  </w:num>
  <w:num w:numId="24">
    <w:abstractNumId w:val="22"/>
  </w:num>
  <w:num w:numId="25">
    <w:abstractNumId w:val="40"/>
  </w:num>
  <w:num w:numId="26">
    <w:abstractNumId w:val="13"/>
  </w:num>
  <w:num w:numId="27">
    <w:abstractNumId w:val="16"/>
  </w:num>
  <w:num w:numId="28">
    <w:abstractNumId w:val="26"/>
  </w:num>
  <w:num w:numId="29">
    <w:abstractNumId w:val="31"/>
  </w:num>
  <w:num w:numId="30">
    <w:abstractNumId w:val="28"/>
  </w:num>
  <w:num w:numId="31">
    <w:abstractNumId w:val="25"/>
  </w:num>
  <w:num w:numId="32">
    <w:abstractNumId w:val="46"/>
  </w:num>
  <w:num w:numId="33">
    <w:abstractNumId w:val="12"/>
  </w:num>
  <w:num w:numId="34">
    <w:abstractNumId w:val="23"/>
  </w:num>
  <w:num w:numId="35">
    <w:abstractNumId w:val="35"/>
  </w:num>
  <w:num w:numId="36">
    <w:abstractNumId w:val="29"/>
  </w:num>
  <w:num w:numId="37">
    <w:abstractNumId w:val="30"/>
  </w:num>
  <w:num w:numId="38">
    <w:abstractNumId w:val="2"/>
  </w:num>
  <w:num w:numId="39">
    <w:abstractNumId w:val="33"/>
  </w:num>
  <w:num w:numId="40">
    <w:abstractNumId w:val="1"/>
  </w:num>
  <w:num w:numId="41">
    <w:abstractNumId w:val="0"/>
  </w:num>
  <w:num w:numId="42">
    <w:abstractNumId w:val="17"/>
  </w:num>
  <w:numIdMacAtCleanup w:val="10"/>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708"/>
  <w:hyphenationZone w:val="425"/>
  <w:characterSpacingControl w:val="doNotCompress"/>
  <w:hdrShapeDefaults>
    <o:shapedefaults spidmax="1638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950"/>
    <w:rsid w:val="00000C84"/>
    <w:rsid w:val="00001080"/>
    <w:rsid w:val="00004600"/>
    <w:rsid w:val="000049DB"/>
    <w:rsid w:val="000069DD"/>
    <w:rsid w:val="00007B46"/>
    <w:rsid w:val="0001392B"/>
    <w:rsid w:val="00016075"/>
    <w:rsid w:val="00016116"/>
    <w:rsid w:val="000164C9"/>
    <w:rsid w:val="00016734"/>
    <w:rsid w:val="0001696F"/>
    <w:rsid w:val="000246D7"/>
    <w:rsid w:val="00026B9D"/>
    <w:rsid w:val="000274B1"/>
    <w:rsid w:val="000277D0"/>
    <w:rsid w:val="00032EC9"/>
    <w:rsid w:val="00035A69"/>
    <w:rsid w:val="000361FD"/>
    <w:rsid w:val="00041D1E"/>
    <w:rsid w:val="000426D0"/>
    <w:rsid w:val="00052B7E"/>
    <w:rsid w:val="00055122"/>
    <w:rsid w:val="00060204"/>
    <w:rsid w:val="00060B87"/>
    <w:rsid w:val="000642DE"/>
    <w:rsid w:val="00065592"/>
    <w:rsid w:val="00066CF3"/>
    <w:rsid w:val="00076420"/>
    <w:rsid w:val="0007657E"/>
    <w:rsid w:val="00077588"/>
    <w:rsid w:val="00080215"/>
    <w:rsid w:val="00080B17"/>
    <w:rsid w:val="00080F64"/>
    <w:rsid w:val="00081B2D"/>
    <w:rsid w:val="00084993"/>
    <w:rsid w:val="000849A8"/>
    <w:rsid w:val="00086FC2"/>
    <w:rsid w:val="00090610"/>
    <w:rsid w:val="00091D2B"/>
    <w:rsid w:val="000923B2"/>
    <w:rsid w:val="000948DC"/>
    <w:rsid w:val="00094ABC"/>
    <w:rsid w:val="000960A2"/>
    <w:rsid w:val="000979FA"/>
    <w:rsid w:val="000A05C5"/>
    <w:rsid w:val="000A172E"/>
    <w:rsid w:val="000A1885"/>
    <w:rsid w:val="000A4560"/>
    <w:rsid w:val="000A63DA"/>
    <w:rsid w:val="000A678A"/>
    <w:rsid w:val="000A70B4"/>
    <w:rsid w:val="000A7E5C"/>
    <w:rsid w:val="000B2B1C"/>
    <w:rsid w:val="000B2CF1"/>
    <w:rsid w:val="000B388F"/>
    <w:rsid w:val="000B6630"/>
    <w:rsid w:val="000C087C"/>
    <w:rsid w:val="000C0E61"/>
    <w:rsid w:val="000C29E6"/>
    <w:rsid w:val="000D183F"/>
    <w:rsid w:val="000D2180"/>
    <w:rsid w:val="000D2E4B"/>
    <w:rsid w:val="000D3084"/>
    <w:rsid w:val="000D41CD"/>
    <w:rsid w:val="000D51A1"/>
    <w:rsid w:val="000E27C5"/>
    <w:rsid w:val="000E564C"/>
    <w:rsid w:val="000E7876"/>
    <w:rsid w:val="000F0980"/>
    <w:rsid w:val="000F3274"/>
    <w:rsid w:val="000F7BAC"/>
    <w:rsid w:val="00100FAA"/>
    <w:rsid w:val="001021BB"/>
    <w:rsid w:val="00104441"/>
    <w:rsid w:val="00104F3E"/>
    <w:rsid w:val="00105D79"/>
    <w:rsid w:val="00107DB3"/>
    <w:rsid w:val="00112415"/>
    <w:rsid w:val="00113A47"/>
    <w:rsid w:val="00113F73"/>
    <w:rsid w:val="00114A41"/>
    <w:rsid w:val="001165EE"/>
    <w:rsid w:val="00121C12"/>
    <w:rsid w:val="00123FF0"/>
    <w:rsid w:val="00124BD2"/>
    <w:rsid w:val="00126ABE"/>
    <w:rsid w:val="001313BD"/>
    <w:rsid w:val="001315BD"/>
    <w:rsid w:val="00131B09"/>
    <w:rsid w:val="001353A2"/>
    <w:rsid w:val="00135DC1"/>
    <w:rsid w:val="00141798"/>
    <w:rsid w:val="00141974"/>
    <w:rsid w:val="00141AFC"/>
    <w:rsid w:val="00143E63"/>
    <w:rsid w:val="0014478F"/>
    <w:rsid w:val="001450BB"/>
    <w:rsid w:val="00146776"/>
    <w:rsid w:val="00151462"/>
    <w:rsid w:val="00156727"/>
    <w:rsid w:val="00161325"/>
    <w:rsid w:val="00163B15"/>
    <w:rsid w:val="00165A11"/>
    <w:rsid w:val="00166A2F"/>
    <w:rsid w:val="00171437"/>
    <w:rsid w:val="001745D9"/>
    <w:rsid w:val="00175226"/>
    <w:rsid w:val="00175781"/>
    <w:rsid w:val="001761CF"/>
    <w:rsid w:val="00177208"/>
    <w:rsid w:val="00180888"/>
    <w:rsid w:val="001827CD"/>
    <w:rsid w:val="00183950"/>
    <w:rsid w:val="0018397B"/>
    <w:rsid w:val="001850AC"/>
    <w:rsid w:val="0019052B"/>
    <w:rsid w:val="001918B0"/>
    <w:rsid w:val="00193455"/>
    <w:rsid w:val="0019456F"/>
    <w:rsid w:val="00196041"/>
    <w:rsid w:val="00197580"/>
    <w:rsid w:val="001A2CD2"/>
    <w:rsid w:val="001A2D91"/>
    <w:rsid w:val="001A6C9E"/>
    <w:rsid w:val="001B09DE"/>
    <w:rsid w:val="001B1BD9"/>
    <w:rsid w:val="001B2E21"/>
    <w:rsid w:val="001B3098"/>
    <w:rsid w:val="001B4421"/>
    <w:rsid w:val="001B4836"/>
    <w:rsid w:val="001B76C1"/>
    <w:rsid w:val="001B7B73"/>
    <w:rsid w:val="001C10E5"/>
    <w:rsid w:val="001C165C"/>
    <w:rsid w:val="001C4BB0"/>
    <w:rsid w:val="001C5531"/>
    <w:rsid w:val="001C5EDD"/>
    <w:rsid w:val="001C7E12"/>
    <w:rsid w:val="001D0413"/>
    <w:rsid w:val="001D1EEC"/>
    <w:rsid w:val="001D4A9D"/>
    <w:rsid w:val="001D7125"/>
    <w:rsid w:val="001D76B7"/>
    <w:rsid w:val="001E014E"/>
    <w:rsid w:val="001E2C7C"/>
    <w:rsid w:val="001E3188"/>
    <w:rsid w:val="001E5DE8"/>
    <w:rsid w:val="001E5FB6"/>
    <w:rsid w:val="001E601D"/>
    <w:rsid w:val="001F0EF7"/>
    <w:rsid w:val="001F2854"/>
    <w:rsid w:val="0020588D"/>
    <w:rsid w:val="00205B9F"/>
    <w:rsid w:val="00206688"/>
    <w:rsid w:val="00207235"/>
    <w:rsid w:val="0020758B"/>
    <w:rsid w:val="002114FA"/>
    <w:rsid w:val="00213242"/>
    <w:rsid w:val="00213700"/>
    <w:rsid w:val="00216C1D"/>
    <w:rsid w:val="00217448"/>
    <w:rsid w:val="002179A9"/>
    <w:rsid w:val="00221576"/>
    <w:rsid w:val="002234B7"/>
    <w:rsid w:val="00224608"/>
    <w:rsid w:val="00224DA3"/>
    <w:rsid w:val="0022766C"/>
    <w:rsid w:val="002332CA"/>
    <w:rsid w:val="002357B9"/>
    <w:rsid w:val="00235B0E"/>
    <w:rsid w:val="0024024F"/>
    <w:rsid w:val="002409A0"/>
    <w:rsid w:val="00241C38"/>
    <w:rsid w:val="0024247B"/>
    <w:rsid w:val="00242C16"/>
    <w:rsid w:val="002445B3"/>
    <w:rsid w:val="00251630"/>
    <w:rsid w:val="00254218"/>
    <w:rsid w:val="00255932"/>
    <w:rsid w:val="002565CE"/>
    <w:rsid w:val="00260439"/>
    <w:rsid w:val="00263982"/>
    <w:rsid w:val="002647D1"/>
    <w:rsid w:val="00266C7E"/>
    <w:rsid w:val="00267F61"/>
    <w:rsid w:val="002715A8"/>
    <w:rsid w:val="00274BFB"/>
    <w:rsid w:val="00281E3A"/>
    <w:rsid w:val="00282622"/>
    <w:rsid w:val="00284203"/>
    <w:rsid w:val="00284219"/>
    <w:rsid w:val="002860C3"/>
    <w:rsid w:val="0029009C"/>
    <w:rsid w:val="002907FE"/>
    <w:rsid w:val="002A2A5F"/>
    <w:rsid w:val="002A3A1D"/>
    <w:rsid w:val="002A62BE"/>
    <w:rsid w:val="002B41AE"/>
    <w:rsid w:val="002B6873"/>
    <w:rsid w:val="002C3731"/>
    <w:rsid w:val="002C4B23"/>
    <w:rsid w:val="002C4DA4"/>
    <w:rsid w:val="002C4E01"/>
    <w:rsid w:val="002C6C6E"/>
    <w:rsid w:val="002D2AB5"/>
    <w:rsid w:val="002E195D"/>
    <w:rsid w:val="002E19E0"/>
    <w:rsid w:val="002E6E6C"/>
    <w:rsid w:val="002F0F87"/>
    <w:rsid w:val="002F1FC2"/>
    <w:rsid w:val="002F3B18"/>
    <w:rsid w:val="00303883"/>
    <w:rsid w:val="00305A64"/>
    <w:rsid w:val="00306E34"/>
    <w:rsid w:val="003074BC"/>
    <w:rsid w:val="003119D4"/>
    <w:rsid w:val="003144B5"/>
    <w:rsid w:val="0031533E"/>
    <w:rsid w:val="003156CC"/>
    <w:rsid w:val="003162C8"/>
    <w:rsid w:val="00316302"/>
    <w:rsid w:val="00316829"/>
    <w:rsid w:val="00320377"/>
    <w:rsid w:val="00321DEE"/>
    <w:rsid w:val="00326FA5"/>
    <w:rsid w:val="00331C71"/>
    <w:rsid w:val="00331F72"/>
    <w:rsid w:val="00334AC0"/>
    <w:rsid w:val="003354D1"/>
    <w:rsid w:val="0033581D"/>
    <w:rsid w:val="00336171"/>
    <w:rsid w:val="00336222"/>
    <w:rsid w:val="00337F06"/>
    <w:rsid w:val="00341559"/>
    <w:rsid w:val="00343F56"/>
    <w:rsid w:val="0034470E"/>
    <w:rsid w:val="0034602E"/>
    <w:rsid w:val="00346D82"/>
    <w:rsid w:val="003500BF"/>
    <w:rsid w:val="00353731"/>
    <w:rsid w:val="003546BF"/>
    <w:rsid w:val="00354CAD"/>
    <w:rsid w:val="00355B29"/>
    <w:rsid w:val="003578E1"/>
    <w:rsid w:val="0036398B"/>
    <w:rsid w:val="0037023E"/>
    <w:rsid w:val="00370A1F"/>
    <w:rsid w:val="00371534"/>
    <w:rsid w:val="00371CCB"/>
    <w:rsid w:val="003723FF"/>
    <w:rsid w:val="00374ACC"/>
    <w:rsid w:val="00375F69"/>
    <w:rsid w:val="0037723F"/>
    <w:rsid w:val="00383740"/>
    <w:rsid w:val="00383748"/>
    <w:rsid w:val="00386651"/>
    <w:rsid w:val="003869FD"/>
    <w:rsid w:val="00387313"/>
    <w:rsid w:val="00391386"/>
    <w:rsid w:val="00391AA1"/>
    <w:rsid w:val="00391C58"/>
    <w:rsid w:val="00392135"/>
    <w:rsid w:val="0039335F"/>
    <w:rsid w:val="00393768"/>
    <w:rsid w:val="00397190"/>
    <w:rsid w:val="003A05A1"/>
    <w:rsid w:val="003A27D2"/>
    <w:rsid w:val="003A39A5"/>
    <w:rsid w:val="003B01FA"/>
    <w:rsid w:val="003B245C"/>
    <w:rsid w:val="003B31B5"/>
    <w:rsid w:val="003B3CCB"/>
    <w:rsid w:val="003C0088"/>
    <w:rsid w:val="003C2504"/>
    <w:rsid w:val="003C269E"/>
    <w:rsid w:val="003C2AF1"/>
    <w:rsid w:val="003C33D1"/>
    <w:rsid w:val="003C49DF"/>
    <w:rsid w:val="003C5EB4"/>
    <w:rsid w:val="003C6457"/>
    <w:rsid w:val="003C6F4F"/>
    <w:rsid w:val="003D41BD"/>
    <w:rsid w:val="003D5F86"/>
    <w:rsid w:val="003D65D4"/>
    <w:rsid w:val="003E0F6C"/>
    <w:rsid w:val="003E1031"/>
    <w:rsid w:val="003E12F3"/>
    <w:rsid w:val="003E324F"/>
    <w:rsid w:val="003E4A90"/>
    <w:rsid w:val="003E7058"/>
    <w:rsid w:val="004013BA"/>
    <w:rsid w:val="004041E4"/>
    <w:rsid w:val="0040479B"/>
    <w:rsid w:val="004065FB"/>
    <w:rsid w:val="00406F09"/>
    <w:rsid w:val="004105FA"/>
    <w:rsid w:val="00411A69"/>
    <w:rsid w:val="0041306C"/>
    <w:rsid w:val="004136C7"/>
    <w:rsid w:val="00413E3E"/>
    <w:rsid w:val="00416BC6"/>
    <w:rsid w:val="004170D2"/>
    <w:rsid w:val="00417737"/>
    <w:rsid w:val="004202F9"/>
    <w:rsid w:val="00420F2E"/>
    <w:rsid w:val="004263E0"/>
    <w:rsid w:val="0043307A"/>
    <w:rsid w:val="004344CD"/>
    <w:rsid w:val="00434C83"/>
    <w:rsid w:val="00440208"/>
    <w:rsid w:val="00445044"/>
    <w:rsid w:val="0045025F"/>
    <w:rsid w:val="00451BD6"/>
    <w:rsid w:val="0045352E"/>
    <w:rsid w:val="00453755"/>
    <w:rsid w:val="00457016"/>
    <w:rsid w:val="004576BF"/>
    <w:rsid w:val="00457E44"/>
    <w:rsid w:val="00463C8A"/>
    <w:rsid w:val="00464A5A"/>
    <w:rsid w:val="00465887"/>
    <w:rsid w:val="00475469"/>
    <w:rsid w:val="004758AE"/>
    <w:rsid w:val="00475D23"/>
    <w:rsid w:val="0047694E"/>
    <w:rsid w:val="00476AEF"/>
    <w:rsid w:val="00476EAE"/>
    <w:rsid w:val="00483E25"/>
    <w:rsid w:val="00484B64"/>
    <w:rsid w:val="004866AE"/>
    <w:rsid w:val="00490587"/>
    <w:rsid w:val="00492C42"/>
    <w:rsid w:val="00494C64"/>
    <w:rsid w:val="00495D37"/>
    <w:rsid w:val="004A33BA"/>
    <w:rsid w:val="004A340C"/>
    <w:rsid w:val="004A361A"/>
    <w:rsid w:val="004A6B9A"/>
    <w:rsid w:val="004A76A7"/>
    <w:rsid w:val="004A7F7A"/>
    <w:rsid w:val="004B5FCE"/>
    <w:rsid w:val="004C0D4C"/>
    <w:rsid w:val="004C51EF"/>
    <w:rsid w:val="004D2C2D"/>
    <w:rsid w:val="004D4812"/>
    <w:rsid w:val="004D5677"/>
    <w:rsid w:val="004E1C6D"/>
    <w:rsid w:val="004E1EDF"/>
    <w:rsid w:val="004E7002"/>
    <w:rsid w:val="004F373F"/>
    <w:rsid w:val="004F3C09"/>
    <w:rsid w:val="00500364"/>
    <w:rsid w:val="00501274"/>
    <w:rsid w:val="00501D68"/>
    <w:rsid w:val="00502B06"/>
    <w:rsid w:val="00502E81"/>
    <w:rsid w:val="00506F7D"/>
    <w:rsid w:val="00511510"/>
    <w:rsid w:val="005117A4"/>
    <w:rsid w:val="00511EC0"/>
    <w:rsid w:val="00513D24"/>
    <w:rsid w:val="00516616"/>
    <w:rsid w:val="00516CEC"/>
    <w:rsid w:val="00520F11"/>
    <w:rsid w:val="00522888"/>
    <w:rsid w:val="00523887"/>
    <w:rsid w:val="00525D5E"/>
    <w:rsid w:val="00526CE9"/>
    <w:rsid w:val="00527B76"/>
    <w:rsid w:val="00533E63"/>
    <w:rsid w:val="00536234"/>
    <w:rsid w:val="00536894"/>
    <w:rsid w:val="00537889"/>
    <w:rsid w:val="00541984"/>
    <w:rsid w:val="00542305"/>
    <w:rsid w:val="00543A27"/>
    <w:rsid w:val="00544317"/>
    <w:rsid w:val="005447A6"/>
    <w:rsid w:val="0054656A"/>
    <w:rsid w:val="00546F7C"/>
    <w:rsid w:val="00552103"/>
    <w:rsid w:val="005541A9"/>
    <w:rsid w:val="005541FF"/>
    <w:rsid w:val="005565FE"/>
    <w:rsid w:val="0055767A"/>
    <w:rsid w:val="005603D0"/>
    <w:rsid w:val="00561171"/>
    <w:rsid w:val="005612A5"/>
    <w:rsid w:val="005660FD"/>
    <w:rsid w:val="00572160"/>
    <w:rsid w:val="00573F76"/>
    <w:rsid w:val="00574375"/>
    <w:rsid w:val="00575A6A"/>
    <w:rsid w:val="00576F36"/>
    <w:rsid w:val="005853A9"/>
    <w:rsid w:val="00587681"/>
    <w:rsid w:val="00593B94"/>
    <w:rsid w:val="00594821"/>
    <w:rsid w:val="0059517A"/>
    <w:rsid w:val="00595C85"/>
    <w:rsid w:val="00596E37"/>
    <w:rsid w:val="00597DB0"/>
    <w:rsid w:val="005A0B2D"/>
    <w:rsid w:val="005A17C8"/>
    <w:rsid w:val="005A3626"/>
    <w:rsid w:val="005A44FB"/>
    <w:rsid w:val="005A50EB"/>
    <w:rsid w:val="005A5991"/>
    <w:rsid w:val="005A7CC1"/>
    <w:rsid w:val="005B1263"/>
    <w:rsid w:val="005B5C67"/>
    <w:rsid w:val="005B5D20"/>
    <w:rsid w:val="005B6B52"/>
    <w:rsid w:val="005C0A54"/>
    <w:rsid w:val="005C11A0"/>
    <w:rsid w:val="005C1C53"/>
    <w:rsid w:val="005C5D80"/>
    <w:rsid w:val="005C5DC7"/>
    <w:rsid w:val="005C685A"/>
    <w:rsid w:val="005D4E38"/>
    <w:rsid w:val="005E03FE"/>
    <w:rsid w:val="005E1008"/>
    <w:rsid w:val="005E3777"/>
    <w:rsid w:val="005E5A99"/>
    <w:rsid w:val="005E642A"/>
    <w:rsid w:val="005E64FC"/>
    <w:rsid w:val="005E69CD"/>
    <w:rsid w:val="005E718F"/>
    <w:rsid w:val="005F4E04"/>
    <w:rsid w:val="005F51B6"/>
    <w:rsid w:val="0060542D"/>
    <w:rsid w:val="00605CFA"/>
    <w:rsid w:val="006066DC"/>
    <w:rsid w:val="00610F5A"/>
    <w:rsid w:val="00612C02"/>
    <w:rsid w:val="006138CF"/>
    <w:rsid w:val="006140EC"/>
    <w:rsid w:val="006148AD"/>
    <w:rsid w:val="006157CA"/>
    <w:rsid w:val="00616C3C"/>
    <w:rsid w:val="006234CD"/>
    <w:rsid w:val="0062361B"/>
    <w:rsid w:val="006247C7"/>
    <w:rsid w:val="00625F91"/>
    <w:rsid w:val="00627255"/>
    <w:rsid w:val="006326B7"/>
    <w:rsid w:val="006333DA"/>
    <w:rsid w:val="006346CD"/>
    <w:rsid w:val="00634DD0"/>
    <w:rsid w:val="00637AF9"/>
    <w:rsid w:val="00637B4F"/>
    <w:rsid w:val="006403E5"/>
    <w:rsid w:val="00645476"/>
    <w:rsid w:val="0064578F"/>
    <w:rsid w:val="0064616B"/>
    <w:rsid w:val="0065269C"/>
    <w:rsid w:val="006546D2"/>
    <w:rsid w:val="0065704C"/>
    <w:rsid w:val="00660A65"/>
    <w:rsid w:val="00660D19"/>
    <w:rsid w:val="00660F9B"/>
    <w:rsid w:val="00664598"/>
    <w:rsid w:val="006660AB"/>
    <w:rsid w:val="00666219"/>
    <w:rsid w:val="006704A3"/>
    <w:rsid w:val="0067585D"/>
    <w:rsid w:val="00675B3B"/>
    <w:rsid w:val="00677699"/>
    <w:rsid w:val="006811D8"/>
    <w:rsid w:val="006911F3"/>
    <w:rsid w:val="00692200"/>
    <w:rsid w:val="00692DCC"/>
    <w:rsid w:val="00693000"/>
    <w:rsid w:val="00694675"/>
    <w:rsid w:val="006954CF"/>
    <w:rsid w:val="00695602"/>
    <w:rsid w:val="006A0F41"/>
    <w:rsid w:val="006A3785"/>
    <w:rsid w:val="006A44B3"/>
    <w:rsid w:val="006A5160"/>
    <w:rsid w:val="006A610A"/>
    <w:rsid w:val="006A7253"/>
    <w:rsid w:val="006B3145"/>
    <w:rsid w:val="006B4013"/>
    <w:rsid w:val="006B432F"/>
    <w:rsid w:val="006B4551"/>
    <w:rsid w:val="006B5CDD"/>
    <w:rsid w:val="006B678F"/>
    <w:rsid w:val="006B6A5E"/>
    <w:rsid w:val="006C0C18"/>
    <w:rsid w:val="006C6288"/>
    <w:rsid w:val="006C643A"/>
    <w:rsid w:val="006C6E40"/>
    <w:rsid w:val="006D0BDA"/>
    <w:rsid w:val="006D3F2C"/>
    <w:rsid w:val="006D5BD2"/>
    <w:rsid w:val="006E1C0D"/>
    <w:rsid w:val="006E446C"/>
    <w:rsid w:val="006E44A8"/>
    <w:rsid w:val="006E4879"/>
    <w:rsid w:val="006E5FF2"/>
    <w:rsid w:val="006E7903"/>
    <w:rsid w:val="006F3912"/>
    <w:rsid w:val="006F3AEE"/>
    <w:rsid w:val="006F4364"/>
    <w:rsid w:val="006F59FD"/>
    <w:rsid w:val="006F649D"/>
    <w:rsid w:val="006F7520"/>
    <w:rsid w:val="006F7606"/>
    <w:rsid w:val="006F7913"/>
    <w:rsid w:val="00700105"/>
    <w:rsid w:val="007002C1"/>
    <w:rsid w:val="007051D1"/>
    <w:rsid w:val="00706F79"/>
    <w:rsid w:val="0071130C"/>
    <w:rsid w:val="00711F45"/>
    <w:rsid w:val="007123FB"/>
    <w:rsid w:val="00712927"/>
    <w:rsid w:val="00714B8F"/>
    <w:rsid w:val="00715EC9"/>
    <w:rsid w:val="007160AB"/>
    <w:rsid w:val="0071681F"/>
    <w:rsid w:val="00720735"/>
    <w:rsid w:val="00721B2E"/>
    <w:rsid w:val="00731F74"/>
    <w:rsid w:val="00733A5D"/>
    <w:rsid w:val="00733DBD"/>
    <w:rsid w:val="00734869"/>
    <w:rsid w:val="0073562B"/>
    <w:rsid w:val="00735FF0"/>
    <w:rsid w:val="0074184E"/>
    <w:rsid w:val="00741994"/>
    <w:rsid w:val="00743E05"/>
    <w:rsid w:val="00747ED5"/>
    <w:rsid w:val="00751BDE"/>
    <w:rsid w:val="00754317"/>
    <w:rsid w:val="00754F57"/>
    <w:rsid w:val="0075544D"/>
    <w:rsid w:val="00755A0D"/>
    <w:rsid w:val="00755CBD"/>
    <w:rsid w:val="007623E9"/>
    <w:rsid w:val="0076317B"/>
    <w:rsid w:val="00774092"/>
    <w:rsid w:val="00774B2B"/>
    <w:rsid w:val="0077626F"/>
    <w:rsid w:val="00776E6F"/>
    <w:rsid w:val="00777124"/>
    <w:rsid w:val="00785CC7"/>
    <w:rsid w:val="00787B3C"/>
    <w:rsid w:val="007901B9"/>
    <w:rsid w:val="00791C3A"/>
    <w:rsid w:val="00792702"/>
    <w:rsid w:val="007A5E4A"/>
    <w:rsid w:val="007A60AD"/>
    <w:rsid w:val="007B717B"/>
    <w:rsid w:val="007C331A"/>
    <w:rsid w:val="007C3F93"/>
    <w:rsid w:val="007D0112"/>
    <w:rsid w:val="007D2747"/>
    <w:rsid w:val="007D2946"/>
    <w:rsid w:val="007D3469"/>
    <w:rsid w:val="007E058F"/>
    <w:rsid w:val="007E05C3"/>
    <w:rsid w:val="007E196E"/>
    <w:rsid w:val="007E1ADB"/>
    <w:rsid w:val="007E4A38"/>
    <w:rsid w:val="007E602A"/>
    <w:rsid w:val="007E758A"/>
    <w:rsid w:val="007F1837"/>
    <w:rsid w:val="007F5EDF"/>
    <w:rsid w:val="007F5EF0"/>
    <w:rsid w:val="008009CC"/>
    <w:rsid w:val="00802434"/>
    <w:rsid w:val="008034AA"/>
    <w:rsid w:val="008109E1"/>
    <w:rsid w:val="00813587"/>
    <w:rsid w:val="008176AD"/>
    <w:rsid w:val="00820DF4"/>
    <w:rsid w:val="00825FE4"/>
    <w:rsid w:val="00827F22"/>
    <w:rsid w:val="0083270D"/>
    <w:rsid w:val="00832A34"/>
    <w:rsid w:val="00832B91"/>
    <w:rsid w:val="008336D8"/>
    <w:rsid w:val="00834C1E"/>
    <w:rsid w:val="00834F86"/>
    <w:rsid w:val="00836829"/>
    <w:rsid w:val="00843BA4"/>
    <w:rsid w:val="0084689D"/>
    <w:rsid w:val="0085004A"/>
    <w:rsid w:val="0085575B"/>
    <w:rsid w:val="00855F09"/>
    <w:rsid w:val="00857444"/>
    <w:rsid w:val="00864682"/>
    <w:rsid w:val="008734F1"/>
    <w:rsid w:val="00874E76"/>
    <w:rsid w:val="0088582C"/>
    <w:rsid w:val="00890B99"/>
    <w:rsid w:val="00891E67"/>
    <w:rsid w:val="0089775A"/>
    <w:rsid w:val="00897DEE"/>
    <w:rsid w:val="008A0264"/>
    <w:rsid w:val="008A0CC9"/>
    <w:rsid w:val="008A3C6A"/>
    <w:rsid w:val="008A500C"/>
    <w:rsid w:val="008A7EB8"/>
    <w:rsid w:val="008B0192"/>
    <w:rsid w:val="008B1710"/>
    <w:rsid w:val="008B3F7E"/>
    <w:rsid w:val="008B4EBD"/>
    <w:rsid w:val="008B771C"/>
    <w:rsid w:val="008C0B36"/>
    <w:rsid w:val="008C0F4C"/>
    <w:rsid w:val="008C5BC7"/>
    <w:rsid w:val="008D0373"/>
    <w:rsid w:val="008D35D9"/>
    <w:rsid w:val="008D4791"/>
    <w:rsid w:val="008D4EBC"/>
    <w:rsid w:val="008D5CC1"/>
    <w:rsid w:val="008E25D0"/>
    <w:rsid w:val="008E368E"/>
    <w:rsid w:val="008E3C5E"/>
    <w:rsid w:val="008E571E"/>
    <w:rsid w:val="008E70CF"/>
    <w:rsid w:val="008F1941"/>
    <w:rsid w:val="008F29C5"/>
    <w:rsid w:val="008F582C"/>
    <w:rsid w:val="009010CF"/>
    <w:rsid w:val="00902691"/>
    <w:rsid w:val="0090324B"/>
    <w:rsid w:val="00903945"/>
    <w:rsid w:val="009044EE"/>
    <w:rsid w:val="0090741E"/>
    <w:rsid w:val="009105E7"/>
    <w:rsid w:val="00910949"/>
    <w:rsid w:val="0091129E"/>
    <w:rsid w:val="00914D1C"/>
    <w:rsid w:val="009155F5"/>
    <w:rsid w:val="0091583B"/>
    <w:rsid w:val="009176DB"/>
    <w:rsid w:val="00923B15"/>
    <w:rsid w:val="00923BDE"/>
    <w:rsid w:val="00934938"/>
    <w:rsid w:val="00936370"/>
    <w:rsid w:val="009366AB"/>
    <w:rsid w:val="00937F47"/>
    <w:rsid w:val="00940BFC"/>
    <w:rsid w:val="00943B62"/>
    <w:rsid w:val="00947641"/>
    <w:rsid w:val="0095281F"/>
    <w:rsid w:val="009554D3"/>
    <w:rsid w:val="00955B6E"/>
    <w:rsid w:val="009569B4"/>
    <w:rsid w:val="009615F8"/>
    <w:rsid w:val="00964810"/>
    <w:rsid w:val="00965D68"/>
    <w:rsid w:val="00966209"/>
    <w:rsid w:val="0096632F"/>
    <w:rsid w:val="00971A50"/>
    <w:rsid w:val="00973FC3"/>
    <w:rsid w:val="009770D9"/>
    <w:rsid w:val="00983CA2"/>
    <w:rsid w:val="0098456C"/>
    <w:rsid w:val="00985981"/>
    <w:rsid w:val="00985DF2"/>
    <w:rsid w:val="0098655C"/>
    <w:rsid w:val="00987B03"/>
    <w:rsid w:val="00990862"/>
    <w:rsid w:val="00991451"/>
    <w:rsid w:val="00992170"/>
    <w:rsid w:val="00992C8F"/>
    <w:rsid w:val="00997603"/>
    <w:rsid w:val="009A1644"/>
    <w:rsid w:val="009A266B"/>
    <w:rsid w:val="009B1DE8"/>
    <w:rsid w:val="009B24C9"/>
    <w:rsid w:val="009B4685"/>
    <w:rsid w:val="009B53FD"/>
    <w:rsid w:val="009B6A61"/>
    <w:rsid w:val="009C0558"/>
    <w:rsid w:val="009C1829"/>
    <w:rsid w:val="009C3143"/>
    <w:rsid w:val="009C6357"/>
    <w:rsid w:val="009D58D0"/>
    <w:rsid w:val="009D7B93"/>
    <w:rsid w:val="009E2410"/>
    <w:rsid w:val="009E3908"/>
    <w:rsid w:val="009E439F"/>
    <w:rsid w:val="009E48C6"/>
    <w:rsid w:val="009F07A7"/>
    <w:rsid w:val="009F6880"/>
    <w:rsid w:val="009F6A6E"/>
    <w:rsid w:val="00A0191B"/>
    <w:rsid w:val="00A03631"/>
    <w:rsid w:val="00A03AA7"/>
    <w:rsid w:val="00A048C3"/>
    <w:rsid w:val="00A0540B"/>
    <w:rsid w:val="00A07079"/>
    <w:rsid w:val="00A109D4"/>
    <w:rsid w:val="00A10B6D"/>
    <w:rsid w:val="00A11CD6"/>
    <w:rsid w:val="00A14801"/>
    <w:rsid w:val="00A15F6A"/>
    <w:rsid w:val="00A20A1D"/>
    <w:rsid w:val="00A20F49"/>
    <w:rsid w:val="00A266CA"/>
    <w:rsid w:val="00A275F6"/>
    <w:rsid w:val="00A30D20"/>
    <w:rsid w:val="00A33B92"/>
    <w:rsid w:val="00A364B6"/>
    <w:rsid w:val="00A36505"/>
    <w:rsid w:val="00A36602"/>
    <w:rsid w:val="00A40A74"/>
    <w:rsid w:val="00A448F9"/>
    <w:rsid w:val="00A456E9"/>
    <w:rsid w:val="00A478E6"/>
    <w:rsid w:val="00A56BE6"/>
    <w:rsid w:val="00A571D3"/>
    <w:rsid w:val="00A6008E"/>
    <w:rsid w:val="00A60AED"/>
    <w:rsid w:val="00A60F6B"/>
    <w:rsid w:val="00A61D8A"/>
    <w:rsid w:val="00A66252"/>
    <w:rsid w:val="00A716D0"/>
    <w:rsid w:val="00A72A73"/>
    <w:rsid w:val="00A736B3"/>
    <w:rsid w:val="00A74B9E"/>
    <w:rsid w:val="00A74C41"/>
    <w:rsid w:val="00A76011"/>
    <w:rsid w:val="00A81D7D"/>
    <w:rsid w:val="00A82193"/>
    <w:rsid w:val="00A831AC"/>
    <w:rsid w:val="00A85498"/>
    <w:rsid w:val="00A86555"/>
    <w:rsid w:val="00A866E2"/>
    <w:rsid w:val="00A86C04"/>
    <w:rsid w:val="00A86E86"/>
    <w:rsid w:val="00A8721F"/>
    <w:rsid w:val="00A87D21"/>
    <w:rsid w:val="00A91D92"/>
    <w:rsid w:val="00A96EED"/>
    <w:rsid w:val="00AA302E"/>
    <w:rsid w:val="00AA5CDB"/>
    <w:rsid w:val="00AA6578"/>
    <w:rsid w:val="00AB2A0F"/>
    <w:rsid w:val="00AB31AC"/>
    <w:rsid w:val="00AB4D39"/>
    <w:rsid w:val="00AB517C"/>
    <w:rsid w:val="00AB5C9D"/>
    <w:rsid w:val="00AD01D1"/>
    <w:rsid w:val="00AD47CD"/>
    <w:rsid w:val="00AD5C43"/>
    <w:rsid w:val="00AE3C24"/>
    <w:rsid w:val="00AE6269"/>
    <w:rsid w:val="00AF18D5"/>
    <w:rsid w:val="00AF3C1D"/>
    <w:rsid w:val="00AF540C"/>
    <w:rsid w:val="00B00954"/>
    <w:rsid w:val="00B0473D"/>
    <w:rsid w:val="00B04DD6"/>
    <w:rsid w:val="00B06771"/>
    <w:rsid w:val="00B06E79"/>
    <w:rsid w:val="00B07593"/>
    <w:rsid w:val="00B11510"/>
    <w:rsid w:val="00B11752"/>
    <w:rsid w:val="00B12E09"/>
    <w:rsid w:val="00B12F15"/>
    <w:rsid w:val="00B15757"/>
    <w:rsid w:val="00B16ED3"/>
    <w:rsid w:val="00B200C1"/>
    <w:rsid w:val="00B20548"/>
    <w:rsid w:val="00B20C04"/>
    <w:rsid w:val="00B2593C"/>
    <w:rsid w:val="00B263C7"/>
    <w:rsid w:val="00B27650"/>
    <w:rsid w:val="00B27684"/>
    <w:rsid w:val="00B33354"/>
    <w:rsid w:val="00B3480E"/>
    <w:rsid w:val="00B36DAF"/>
    <w:rsid w:val="00B37F77"/>
    <w:rsid w:val="00B420AD"/>
    <w:rsid w:val="00B4395C"/>
    <w:rsid w:val="00B4441E"/>
    <w:rsid w:val="00B4522B"/>
    <w:rsid w:val="00B47BEE"/>
    <w:rsid w:val="00B60419"/>
    <w:rsid w:val="00B65AEC"/>
    <w:rsid w:val="00B7124F"/>
    <w:rsid w:val="00B7156D"/>
    <w:rsid w:val="00B71A84"/>
    <w:rsid w:val="00B73ABD"/>
    <w:rsid w:val="00B749F5"/>
    <w:rsid w:val="00B750C4"/>
    <w:rsid w:val="00B801A6"/>
    <w:rsid w:val="00B8385D"/>
    <w:rsid w:val="00B854FA"/>
    <w:rsid w:val="00B86F1F"/>
    <w:rsid w:val="00B87479"/>
    <w:rsid w:val="00B90474"/>
    <w:rsid w:val="00B91060"/>
    <w:rsid w:val="00B95A11"/>
    <w:rsid w:val="00B967C2"/>
    <w:rsid w:val="00BA026C"/>
    <w:rsid w:val="00BA3A98"/>
    <w:rsid w:val="00BA3F7F"/>
    <w:rsid w:val="00BA52AA"/>
    <w:rsid w:val="00BA5425"/>
    <w:rsid w:val="00BA5E56"/>
    <w:rsid w:val="00BB15BD"/>
    <w:rsid w:val="00BB3C02"/>
    <w:rsid w:val="00BB555F"/>
    <w:rsid w:val="00BB580B"/>
    <w:rsid w:val="00BC1C1B"/>
    <w:rsid w:val="00BC1F7E"/>
    <w:rsid w:val="00BC36AC"/>
    <w:rsid w:val="00BC5C06"/>
    <w:rsid w:val="00BD02DF"/>
    <w:rsid w:val="00BD03CA"/>
    <w:rsid w:val="00BD223A"/>
    <w:rsid w:val="00BD5016"/>
    <w:rsid w:val="00BD56DE"/>
    <w:rsid w:val="00BD6220"/>
    <w:rsid w:val="00BD7EB7"/>
    <w:rsid w:val="00BE1203"/>
    <w:rsid w:val="00BE5DB8"/>
    <w:rsid w:val="00BE6DF4"/>
    <w:rsid w:val="00BE74A3"/>
    <w:rsid w:val="00BF0A53"/>
    <w:rsid w:val="00BF0A9C"/>
    <w:rsid w:val="00BF1A6A"/>
    <w:rsid w:val="00BF3F83"/>
    <w:rsid w:val="00BF60E5"/>
    <w:rsid w:val="00BF75E7"/>
    <w:rsid w:val="00C02273"/>
    <w:rsid w:val="00C06F1C"/>
    <w:rsid w:val="00C07E4B"/>
    <w:rsid w:val="00C10242"/>
    <w:rsid w:val="00C120A4"/>
    <w:rsid w:val="00C1713B"/>
    <w:rsid w:val="00C203F2"/>
    <w:rsid w:val="00C20C73"/>
    <w:rsid w:val="00C22D68"/>
    <w:rsid w:val="00C329F8"/>
    <w:rsid w:val="00C346B7"/>
    <w:rsid w:val="00C36347"/>
    <w:rsid w:val="00C366E8"/>
    <w:rsid w:val="00C36AB5"/>
    <w:rsid w:val="00C37F59"/>
    <w:rsid w:val="00C44103"/>
    <w:rsid w:val="00C45BA9"/>
    <w:rsid w:val="00C46C75"/>
    <w:rsid w:val="00C512C0"/>
    <w:rsid w:val="00C516BF"/>
    <w:rsid w:val="00C61DD6"/>
    <w:rsid w:val="00C65384"/>
    <w:rsid w:val="00C66477"/>
    <w:rsid w:val="00C67F98"/>
    <w:rsid w:val="00C7000A"/>
    <w:rsid w:val="00C711CB"/>
    <w:rsid w:val="00C73F49"/>
    <w:rsid w:val="00C74ED9"/>
    <w:rsid w:val="00C76729"/>
    <w:rsid w:val="00C8185D"/>
    <w:rsid w:val="00C82040"/>
    <w:rsid w:val="00C83AD5"/>
    <w:rsid w:val="00C84ABD"/>
    <w:rsid w:val="00C84D4F"/>
    <w:rsid w:val="00C85C45"/>
    <w:rsid w:val="00C86568"/>
    <w:rsid w:val="00C867C1"/>
    <w:rsid w:val="00C91AB7"/>
    <w:rsid w:val="00C93AC9"/>
    <w:rsid w:val="00C93FA0"/>
    <w:rsid w:val="00C94A03"/>
    <w:rsid w:val="00C9610F"/>
    <w:rsid w:val="00C97915"/>
    <w:rsid w:val="00C97BC0"/>
    <w:rsid w:val="00CA48BD"/>
    <w:rsid w:val="00CA4D09"/>
    <w:rsid w:val="00CA54EF"/>
    <w:rsid w:val="00CA79C8"/>
    <w:rsid w:val="00CB259D"/>
    <w:rsid w:val="00CB3D6C"/>
    <w:rsid w:val="00CB3EEA"/>
    <w:rsid w:val="00CB5130"/>
    <w:rsid w:val="00CB56AA"/>
    <w:rsid w:val="00CB5F5B"/>
    <w:rsid w:val="00CB6EC5"/>
    <w:rsid w:val="00CC1EFF"/>
    <w:rsid w:val="00CC3965"/>
    <w:rsid w:val="00CC3B38"/>
    <w:rsid w:val="00CC62FF"/>
    <w:rsid w:val="00CD22F4"/>
    <w:rsid w:val="00CD2A1C"/>
    <w:rsid w:val="00CD33F9"/>
    <w:rsid w:val="00CD581D"/>
    <w:rsid w:val="00CD7A41"/>
    <w:rsid w:val="00CE19E4"/>
    <w:rsid w:val="00CE1FCC"/>
    <w:rsid w:val="00CE327C"/>
    <w:rsid w:val="00CE61C9"/>
    <w:rsid w:val="00CE679B"/>
    <w:rsid w:val="00CF1D4B"/>
    <w:rsid w:val="00CF208F"/>
    <w:rsid w:val="00CF34B7"/>
    <w:rsid w:val="00CF35A4"/>
    <w:rsid w:val="00CF5BF9"/>
    <w:rsid w:val="00CF6C26"/>
    <w:rsid w:val="00D0006F"/>
    <w:rsid w:val="00D00805"/>
    <w:rsid w:val="00D01ED2"/>
    <w:rsid w:val="00D01F31"/>
    <w:rsid w:val="00D0308B"/>
    <w:rsid w:val="00D0363F"/>
    <w:rsid w:val="00D03A7B"/>
    <w:rsid w:val="00D079B1"/>
    <w:rsid w:val="00D11128"/>
    <w:rsid w:val="00D114A6"/>
    <w:rsid w:val="00D1409B"/>
    <w:rsid w:val="00D14B46"/>
    <w:rsid w:val="00D171C2"/>
    <w:rsid w:val="00D176E4"/>
    <w:rsid w:val="00D178DB"/>
    <w:rsid w:val="00D20400"/>
    <w:rsid w:val="00D26453"/>
    <w:rsid w:val="00D26F86"/>
    <w:rsid w:val="00D271AD"/>
    <w:rsid w:val="00D30E60"/>
    <w:rsid w:val="00D32687"/>
    <w:rsid w:val="00D33C54"/>
    <w:rsid w:val="00D351AD"/>
    <w:rsid w:val="00D3725C"/>
    <w:rsid w:val="00D37419"/>
    <w:rsid w:val="00D379E7"/>
    <w:rsid w:val="00D402BA"/>
    <w:rsid w:val="00D41F8A"/>
    <w:rsid w:val="00D4272D"/>
    <w:rsid w:val="00D42A69"/>
    <w:rsid w:val="00D430E7"/>
    <w:rsid w:val="00D464F9"/>
    <w:rsid w:val="00D543C0"/>
    <w:rsid w:val="00D56998"/>
    <w:rsid w:val="00D60D7E"/>
    <w:rsid w:val="00D61FD2"/>
    <w:rsid w:val="00D70886"/>
    <w:rsid w:val="00D708A8"/>
    <w:rsid w:val="00D7262E"/>
    <w:rsid w:val="00D74977"/>
    <w:rsid w:val="00D76019"/>
    <w:rsid w:val="00D83211"/>
    <w:rsid w:val="00D83F9D"/>
    <w:rsid w:val="00D84330"/>
    <w:rsid w:val="00D846D8"/>
    <w:rsid w:val="00D85882"/>
    <w:rsid w:val="00D85AFD"/>
    <w:rsid w:val="00D94A6B"/>
    <w:rsid w:val="00D9621A"/>
    <w:rsid w:val="00D97B99"/>
    <w:rsid w:val="00DA2760"/>
    <w:rsid w:val="00DA29E5"/>
    <w:rsid w:val="00DA369B"/>
    <w:rsid w:val="00DA3D9B"/>
    <w:rsid w:val="00DA7957"/>
    <w:rsid w:val="00DB2238"/>
    <w:rsid w:val="00DB37BC"/>
    <w:rsid w:val="00DB4025"/>
    <w:rsid w:val="00DB7E63"/>
    <w:rsid w:val="00DC156A"/>
    <w:rsid w:val="00DC4CA6"/>
    <w:rsid w:val="00DC6937"/>
    <w:rsid w:val="00DD1B6C"/>
    <w:rsid w:val="00DD2345"/>
    <w:rsid w:val="00DD3DB7"/>
    <w:rsid w:val="00DD4A07"/>
    <w:rsid w:val="00DD4A5D"/>
    <w:rsid w:val="00DE3FF9"/>
    <w:rsid w:val="00DE5396"/>
    <w:rsid w:val="00DE582A"/>
    <w:rsid w:val="00DF1141"/>
    <w:rsid w:val="00DF2106"/>
    <w:rsid w:val="00DF4043"/>
    <w:rsid w:val="00DF59DA"/>
    <w:rsid w:val="00DF782A"/>
    <w:rsid w:val="00DF7E90"/>
    <w:rsid w:val="00E00AEA"/>
    <w:rsid w:val="00E00F36"/>
    <w:rsid w:val="00E027AB"/>
    <w:rsid w:val="00E0704F"/>
    <w:rsid w:val="00E10E3E"/>
    <w:rsid w:val="00E11E7F"/>
    <w:rsid w:val="00E165E8"/>
    <w:rsid w:val="00E17262"/>
    <w:rsid w:val="00E17804"/>
    <w:rsid w:val="00E21555"/>
    <w:rsid w:val="00E21628"/>
    <w:rsid w:val="00E218F9"/>
    <w:rsid w:val="00E22F79"/>
    <w:rsid w:val="00E240EA"/>
    <w:rsid w:val="00E336C1"/>
    <w:rsid w:val="00E4062B"/>
    <w:rsid w:val="00E42E62"/>
    <w:rsid w:val="00E4437B"/>
    <w:rsid w:val="00E44E71"/>
    <w:rsid w:val="00E463EE"/>
    <w:rsid w:val="00E5393E"/>
    <w:rsid w:val="00E5433A"/>
    <w:rsid w:val="00E60BAA"/>
    <w:rsid w:val="00E6183F"/>
    <w:rsid w:val="00E61CE7"/>
    <w:rsid w:val="00E63C27"/>
    <w:rsid w:val="00E7249E"/>
    <w:rsid w:val="00E7605F"/>
    <w:rsid w:val="00E762FA"/>
    <w:rsid w:val="00E8213F"/>
    <w:rsid w:val="00E83435"/>
    <w:rsid w:val="00E84BBB"/>
    <w:rsid w:val="00E84EC9"/>
    <w:rsid w:val="00E86B6E"/>
    <w:rsid w:val="00E9270B"/>
    <w:rsid w:val="00E93C7B"/>
    <w:rsid w:val="00E94E56"/>
    <w:rsid w:val="00E95B24"/>
    <w:rsid w:val="00EA0A0D"/>
    <w:rsid w:val="00EA0DBC"/>
    <w:rsid w:val="00EA315A"/>
    <w:rsid w:val="00EA3595"/>
    <w:rsid w:val="00EA3D81"/>
    <w:rsid w:val="00EA641B"/>
    <w:rsid w:val="00EA78B0"/>
    <w:rsid w:val="00EA79F3"/>
    <w:rsid w:val="00EB3188"/>
    <w:rsid w:val="00EB3C20"/>
    <w:rsid w:val="00EC4448"/>
    <w:rsid w:val="00EC5F36"/>
    <w:rsid w:val="00ED2B79"/>
    <w:rsid w:val="00ED3FB5"/>
    <w:rsid w:val="00ED4321"/>
    <w:rsid w:val="00ED5F0F"/>
    <w:rsid w:val="00ED64A9"/>
    <w:rsid w:val="00ED6C56"/>
    <w:rsid w:val="00EE2067"/>
    <w:rsid w:val="00EE2D8D"/>
    <w:rsid w:val="00EE3D6B"/>
    <w:rsid w:val="00EE457C"/>
    <w:rsid w:val="00EE7AD7"/>
    <w:rsid w:val="00EE7B30"/>
    <w:rsid w:val="00EF1DC2"/>
    <w:rsid w:val="00EF33AC"/>
    <w:rsid w:val="00EF4040"/>
    <w:rsid w:val="00EF4A38"/>
    <w:rsid w:val="00EF5A49"/>
    <w:rsid w:val="00EF63C0"/>
    <w:rsid w:val="00F0036C"/>
    <w:rsid w:val="00F0109D"/>
    <w:rsid w:val="00F01EAD"/>
    <w:rsid w:val="00F02D87"/>
    <w:rsid w:val="00F031FF"/>
    <w:rsid w:val="00F03E25"/>
    <w:rsid w:val="00F043AB"/>
    <w:rsid w:val="00F04AD9"/>
    <w:rsid w:val="00F05C38"/>
    <w:rsid w:val="00F05D13"/>
    <w:rsid w:val="00F15618"/>
    <w:rsid w:val="00F156FA"/>
    <w:rsid w:val="00F17A4B"/>
    <w:rsid w:val="00F20F3B"/>
    <w:rsid w:val="00F2204D"/>
    <w:rsid w:val="00F223B3"/>
    <w:rsid w:val="00F22E6F"/>
    <w:rsid w:val="00F256AE"/>
    <w:rsid w:val="00F25F7D"/>
    <w:rsid w:val="00F26360"/>
    <w:rsid w:val="00F313D2"/>
    <w:rsid w:val="00F31C4A"/>
    <w:rsid w:val="00F31C7A"/>
    <w:rsid w:val="00F40035"/>
    <w:rsid w:val="00F449D1"/>
    <w:rsid w:val="00F500CD"/>
    <w:rsid w:val="00F5280C"/>
    <w:rsid w:val="00F549CC"/>
    <w:rsid w:val="00F556EA"/>
    <w:rsid w:val="00F601F1"/>
    <w:rsid w:val="00F60B9A"/>
    <w:rsid w:val="00F63710"/>
    <w:rsid w:val="00F640B4"/>
    <w:rsid w:val="00F6471F"/>
    <w:rsid w:val="00F66C17"/>
    <w:rsid w:val="00F718D6"/>
    <w:rsid w:val="00F72D29"/>
    <w:rsid w:val="00F739B8"/>
    <w:rsid w:val="00F73A52"/>
    <w:rsid w:val="00F75200"/>
    <w:rsid w:val="00F76793"/>
    <w:rsid w:val="00F815C1"/>
    <w:rsid w:val="00F9147F"/>
    <w:rsid w:val="00F92BF6"/>
    <w:rsid w:val="00F946B0"/>
    <w:rsid w:val="00F94E8E"/>
    <w:rsid w:val="00F953B5"/>
    <w:rsid w:val="00FA2B94"/>
    <w:rsid w:val="00FA6DA4"/>
    <w:rsid w:val="00FB43D4"/>
    <w:rsid w:val="00FB4896"/>
    <w:rsid w:val="00FC284E"/>
    <w:rsid w:val="00FC392D"/>
    <w:rsid w:val="00FC3C50"/>
    <w:rsid w:val="00FC40B8"/>
    <w:rsid w:val="00FC4F64"/>
    <w:rsid w:val="00FC6131"/>
    <w:rsid w:val="00FD1BBC"/>
    <w:rsid w:val="00FD396C"/>
    <w:rsid w:val="00FD5C6B"/>
    <w:rsid w:val="00FD7D36"/>
    <w:rsid w:val="00FE0DFE"/>
    <w:rsid w:val="00FE3584"/>
    <w:rsid w:val="00FE4413"/>
    <w:rsid w:val="00FF05A0"/>
    <w:rsid w:val="00FF1BE5"/>
    <w:rsid w:val="00FF4EA4"/>
    <w:rsid w:val="00FF6C46"/>
    <w:rsid w:val="00FF77D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6385" v:ext="edit"/>
    <o:shapelayout v:ext="edit">
      <o:idmap data="1" v:ext="edit"/>
    </o:shapelayout>
  </w:shapeDefaults>
  <w:decimalSymbol w:val=","/>
  <w:listSeparator w:val=";"/>
  <w14:docId w14:val="0D73B2C4"/>
  <w15:docId w15:val="{32ED8FB4-8A76-4401-AF5B-B1A47C9AFAFB}"/>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szCs w:val="24"/>
    </w:rPr>
  </w:style>
  <w:style w:type="paragraph" w:styleId="Naslov1">
    <w:name w:val="heading 1"/>
    <w:basedOn w:val="Normal"/>
    <w:next w:val="Normal"/>
    <w:link w:val="Naslov1Char"/>
    <w:uiPriority w:val="1"/>
    <w:qFormat/>
    <w:rsid w:val="00B95A11"/>
    <w:pPr>
      <w:keepNext/>
      <w:keepLines/>
      <w:spacing w:before="240"/>
      <w:outlineLvl w:val="0"/>
    </w:pPr>
    <w:rPr>
      <w:rFonts w:asciiTheme="majorHAnsi" w:hAnsiTheme="majorHAnsi" w:eastAsiaTheme="majorEastAsia" w:cstheme="majorBidi"/>
      <w:color w:val="365F91" w:themeColor="accent1" w:themeShade="BF"/>
      <w:sz w:val="32"/>
      <w:szCs w:val="32"/>
    </w:rPr>
  </w:style>
  <w:style w:type="paragraph" w:styleId="Naslov2">
    <w:name w:val="heading 2"/>
    <w:basedOn w:val="Normal"/>
    <w:next w:val="Normal"/>
    <w:link w:val="Naslov2Char"/>
    <w:uiPriority w:val="1"/>
    <w:unhideWhenUsed/>
    <w:qFormat/>
    <w:rsid w:val="00B95A11"/>
    <w:pPr>
      <w:keepNext/>
      <w:keepLines/>
      <w:spacing w:before="40"/>
      <w:outlineLvl w:val="1"/>
    </w:pPr>
    <w:rPr>
      <w:rFonts w:asciiTheme="majorHAnsi" w:hAnsiTheme="majorHAnsi" w:eastAsiaTheme="majorEastAsia" w:cstheme="majorBidi"/>
      <w:color w:val="365F91" w:themeColor="accent1" w:themeShade="BF"/>
      <w:sz w:val="26"/>
      <w:szCs w:val="26"/>
    </w:rPr>
  </w:style>
  <w:style w:type="paragraph" w:styleId="Naslov3">
    <w:name w:val="heading 3"/>
    <w:basedOn w:val="Normal"/>
    <w:next w:val="Normal"/>
    <w:link w:val="Naslov3Char"/>
    <w:uiPriority w:val="1"/>
    <w:qFormat/>
    <w:rsid w:val="0064578F"/>
    <w:pPr>
      <w:keepNext/>
      <w:overflowPunct w:val="false"/>
      <w:autoSpaceDE w:val="false"/>
      <w:autoSpaceDN w:val="false"/>
      <w:adjustRightInd w:val="false"/>
      <w:jc w:val="center"/>
      <w:textAlignment w:val="baseline"/>
      <w:outlineLvl w:val="2"/>
    </w:pPr>
    <w:rPr>
      <w:b/>
      <w:szCs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3Char" w:customStyle="true">
    <w:name w:val="Naslov 3 Char"/>
    <w:basedOn w:val="Zadanifontodlomka"/>
    <w:link w:val="Naslov3"/>
    <w:rsid w:val="005660FD"/>
    <w:rPr>
      <w:b/>
      <w:sz w:val="24"/>
    </w:rPr>
  </w:style>
  <w:style w:type="paragraph" w:styleId="Tijeloteksta">
    <w:name w:val="Body Text"/>
    <w:basedOn w:val="Normal"/>
    <w:link w:val="TijelotekstaChar"/>
    <w:uiPriority w:val="1"/>
    <w:qFormat/>
    <w:rsid w:val="0064578F"/>
    <w:pPr>
      <w:overflowPunct w:val="false"/>
      <w:autoSpaceDE w:val="false"/>
      <w:autoSpaceDN w:val="false"/>
      <w:adjustRightInd w:val="false"/>
      <w:jc w:val="both"/>
      <w:textAlignment w:val="baseline"/>
    </w:pPr>
    <w:rPr>
      <w:rFonts w:ascii="Arial" w:hAnsi="Arial"/>
      <w:szCs w:val="20"/>
    </w:rPr>
  </w:style>
  <w:style w:type="character" w:styleId="TijelotekstaChar" w:customStyle="true">
    <w:name w:val="Tijelo teksta Char"/>
    <w:basedOn w:val="Zadanifontodlomka"/>
    <w:link w:val="Tijeloteksta"/>
    <w:rsid w:val="005660FD"/>
    <w:rPr>
      <w:rFonts w:ascii="Arial" w:hAnsi="Arial"/>
      <w:sz w:val="24"/>
    </w:rPr>
  </w:style>
  <w:style w:type="paragraph" w:styleId="Zaglavlje">
    <w:name w:val="header"/>
    <w:basedOn w:val="Normal"/>
    <w:link w:val="ZaglavljeChar"/>
    <w:uiPriority w:val="99"/>
    <w:rsid w:val="00C66477"/>
    <w:pPr>
      <w:tabs>
        <w:tab w:val="center" w:pos="4536"/>
        <w:tab w:val="right" w:pos="9072"/>
      </w:tabs>
    </w:pPr>
  </w:style>
  <w:style w:type="character" w:styleId="ZaglavljeChar" w:customStyle="true">
    <w:name w:val="Zaglavlje Char"/>
    <w:basedOn w:val="Zadanifontodlomka"/>
    <w:link w:val="Zaglavlje"/>
    <w:uiPriority w:val="99"/>
    <w:rsid w:val="00417737"/>
    <w:rPr>
      <w:sz w:val="24"/>
      <w:szCs w:val="24"/>
    </w:rPr>
  </w:style>
  <w:style w:type="character" w:styleId="Brojstranice">
    <w:name w:val="page number"/>
    <w:basedOn w:val="Zadanifontodlomka"/>
    <w:rsid w:val="00C66477"/>
  </w:style>
  <w:style w:type="paragraph" w:styleId="Podnoje">
    <w:name w:val="footer"/>
    <w:basedOn w:val="Normal"/>
    <w:rsid w:val="00C66477"/>
    <w:pPr>
      <w:tabs>
        <w:tab w:val="center" w:pos="4536"/>
        <w:tab w:val="right" w:pos="9072"/>
      </w:tabs>
    </w:pPr>
  </w:style>
  <w:style w:type="paragraph" w:styleId="Tekstbalonia">
    <w:name w:val="Balloon Text"/>
    <w:basedOn w:val="Normal"/>
    <w:semiHidden/>
    <w:rsid w:val="0019052B"/>
    <w:rPr>
      <w:rFonts w:ascii="Tahoma" w:hAnsi="Tahoma" w:cs="Tahoma"/>
      <w:sz w:val="16"/>
      <w:szCs w:val="16"/>
    </w:rPr>
  </w:style>
  <w:style w:type="paragraph" w:styleId="Odlomakpopisa">
    <w:name w:val="List Paragraph"/>
    <w:basedOn w:val="Normal"/>
    <w:uiPriority w:val="1"/>
    <w:qFormat/>
    <w:rsid w:val="008C0B36"/>
    <w:pPr>
      <w:ind w:left="720"/>
      <w:contextualSpacing/>
    </w:pPr>
  </w:style>
  <w:style w:type="character" w:styleId="Tekstrezerviranogmjesta">
    <w:name w:val="Placeholder Text"/>
    <w:basedOn w:val="Zadanifontodlomka"/>
    <w:uiPriority w:val="99"/>
    <w:semiHidden/>
    <w:rsid w:val="00DD1B6C"/>
    <w:rPr>
      <w:color w:val="808080"/>
      <w:bdr w:val="none" w:color="auto" w:sz="0" w:space="0"/>
      <w:shd w:val="clear" w:color="auto" w:fill="auto"/>
    </w:rPr>
  </w:style>
  <w:style w:type="character" w:styleId="eSPISCCParagraphDefaultFont" w:customStyle="true">
    <w:name w:val="eSPIS_CC_Paragraph Default Font"/>
    <w:basedOn w:val="Zadanifontodlomka"/>
    <w:rsid w:val="00DD1B6C"/>
    <w:rPr>
      <w:rFonts w:ascii="Times New Roman" w:hAnsi="Times New Roman" w:cs="Times New Roman"/>
      <w:bCs/>
      <w:sz w:val="24"/>
      <w:bdr w:val="none" w:color="auto" w:sz="0" w:space="0"/>
      <w:shd w:val="clear" w:color="auto" w:fill="auto"/>
      <w:lang w:val="hr-HR"/>
    </w:rPr>
  </w:style>
  <w:style w:type="character" w:styleId="PozadinaSvijetloZuta" w:customStyle="true">
    <w:name w:val="Pozadina_SvijetloZuta"/>
    <w:basedOn w:val="Zadanifontodlomka"/>
    <w:rsid w:val="00DD1B6C"/>
    <w:rPr>
      <w:bCs/>
      <w:bdr w:val="none" w:color="auto" w:sz="0" w:space="0"/>
      <w:shd w:val="clear" w:color="auto" w:fill="FFFFCC"/>
      <w:lang w:val="hr-HR"/>
    </w:rPr>
  </w:style>
  <w:style w:type="character" w:styleId="PozadinaSvijetloCrvena" w:customStyle="true">
    <w:name w:val="Pozadina_SvijetloCrvena"/>
    <w:basedOn w:val="eSPISCCParagraphDefaultFont"/>
    <w:rsid w:val="00DD1B6C"/>
    <w:rPr>
      <w:rFonts w:ascii="Times New Roman" w:hAnsi="Times New Roman" w:cs="Times New Roman"/>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DD1B6C"/>
    <w:rPr>
      <w:rFonts w:ascii="Times New Roman" w:hAnsi="Times New Roman" w:cs="Times New Roman"/>
      <w:bCs w:val="false"/>
      <w:sz w:val="24"/>
      <w:bdr w:val="none" w:color="auto" w:sz="0" w:space="0"/>
      <w:shd w:val="clear" w:color="auto" w:fill="CCFFCC"/>
      <w:lang w:val="hr-HR"/>
    </w:rPr>
  </w:style>
  <w:style w:type="paragraph" w:styleId="dodataksadr" w:customStyle="true">
    <w:name w:val="dodataksadr"/>
    <w:basedOn w:val="Normal"/>
    <w:rsid w:val="00F223B3"/>
    <w:pPr>
      <w:suppressAutoHyphens/>
      <w:spacing w:before="100" w:after="100"/>
    </w:pPr>
    <w:rPr>
      <w:lang w:eastAsia="ar-SA"/>
    </w:rPr>
  </w:style>
  <w:style w:type="table" w:styleId="Reetkatablice">
    <w:name w:val="Table Grid"/>
    <w:basedOn w:val="Obinatablica"/>
    <w:uiPriority w:val="59"/>
    <w:rsid w:val="00F6371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fontstyle01" w:customStyle="true">
    <w:name w:val="fontstyle01"/>
    <w:basedOn w:val="Zadanifontodlomka"/>
    <w:rsid w:val="00573F76"/>
    <w:rPr>
      <w:rFonts w:hint="default" w:ascii="TimesNewRomanPSMT" w:hAnsi="TimesNewRomanPSMT"/>
      <w:b w:val="false"/>
      <w:bCs w:val="false"/>
      <w:i w:val="false"/>
      <w:iCs w:val="false"/>
      <w:color w:val="000000"/>
      <w:sz w:val="24"/>
      <w:szCs w:val="24"/>
    </w:rPr>
  </w:style>
  <w:style w:type="character" w:styleId="fontstyle21" w:customStyle="true">
    <w:name w:val="fontstyle21"/>
    <w:basedOn w:val="Zadanifontodlomka"/>
    <w:rsid w:val="00573F76"/>
    <w:rPr>
      <w:rFonts w:hint="default" w:ascii="Calibri" w:hAnsi="Calibri"/>
      <w:b w:val="false"/>
      <w:bCs w:val="false"/>
      <w:i w:val="false"/>
      <w:iCs w:val="false"/>
      <w:color w:val="000000"/>
      <w:sz w:val="22"/>
      <w:szCs w:val="22"/>
    </w:rPr>
  </w:style>
  <w:style w:type="paragraph" w:styleId="Bezproreda">
    <w:name w:val="No Spacing"/>
    <w:uiPriority w:val="1"/>
    <w:qFormat/>
    <w:rsid w:val="00692200"/>
    <w:rPr>
      <w:rFonts w:asciiTheme="minorHAnsi" w:hAnsiTheme="minorHAnsi" w:eastAsiaTheme="minorHAnsi" w:cstheme="minorBidi"/>
      <w:sz w:val="22"/>
      <w:szCs w:val="22"/>
      <w:lang w:eastAsia="en-US"/>
    </w:rPr>
  </w:style>
  <w:style w:type="paragraph" w:styleId="Bezproreda1" w:customStyle="true">
    <w:name w:val="Bez proreda1"/>
    <w:rsid w:val="00692200"/>
    <w:pPr>
      <w:suppressAutoHyphens/>
    </w:pPr>
    <w:rPr>
      <w:rFonts w:ascii="Calibri" w:hAnsi="Calibri" w:eastAsia="Calibri"/>
      <w:kern w:val="2"/>
      <w:sz w:val="22"/>
      <w:szCs w:val="22"/>
      <w:lang w:eastAsia="en-US"/>
    </w:rPr>
  </w:style>
  <w:style w:type="paragraph" w:styleId="Standard" w:customStyle="true">
    <w:name w:val="Standard"/>
    <w:rsid w:val="009E3908"/>
    <w:pPr>
      <w:widowControl w:val="false"/>
      <w:suppressAutoHyphens/>
      <w:autoSpaceDN w:val="false"/>
      <w:textAlignment w:val="baseline"/>
    </w:pPr>
    <w:rPr>
      <w:rFonts w:eastAsia="Arial Unicode MS" w:cs="Tahoma"/>
      <w:kern w:val="3"/>
      <w:sz w:val="24"/>
      <w:szCs w:val="24"/>
    </w:rPr>
  </w:style>
  <w:style w:type="paragraph" w:styleId="MediumGrid21" w:customStyle="true">
    <w:name w:val="Medium Grid 21"/>
    <w:uiPriority w:val="1"/>
    <w:qFormat/>
    <w:rsid w:val="009E3908"/>
    <w:rPr>
      <w:rFonts w:ascii="Calibri" w:hAnsi="Calibri" w:eastAsia="Calibri"/>
      <w:sz w:val="22"/>
      <w:szCs w:val="22"/>
      <w:lang w:eastAsia="en-US"/>
    </w:rPr>
  </w:style>
  <w:style w:type="character" w:styleId="fontstyle11" w:customStyle="true">
    <w:name w:val="fontstyle11"/>
    <w:basedOn w:val="Zadanifontodlomka"/>
    <w:rsid w:val="008D4791"/>
    <w:rPr>
      <w:rFonts w:hint="default" w:ascii="Times-Bold" w:hAnsi="Times-Bold"/>
      <w:b/>
      <w:bCs/>
      <w:i w:val="false"/>
      <w:iCs w:val="false"/>
      <w:color w:val="000000"/>
      <w:sz w:val="24"/>
      <w:szCs w:val="24"/>
    </w:rPr>
  </w:style>
  <w:style w:type="character" w:styleId="fontstyle41" w:customStyle="true">
    <w:name w:val="fontstyle41"/>
    <w:basedOn w:val="Zadanifontodlomka"/>
    <w:rsid w:val="008D4791"/>
    <w:rPr>
      <w:rFonts w:hint="default" w:ascii="TT10Ft00" w:hAnsi="TT10Ft00"/>
      <w:b w:val="false"/>
      <w:bCs w:val="false"/>
      <w:i w:val="false"/>
      <w:iCs w:val="false"/>
      <w:color w:val="000000"/>
      <w:sz w:val="24"/>
      <w:szCs w:val="24"/>
    </w:rPr>
  </w:style>
  <w:style w:type="character" w:styleId="fontstyle31" w:customStyle="true">
    <w:name w:val="fontstyle31"/>
    <w:basedOn w:val="Zadanifontodlomka"/>
    <w:rsid w:val="0033581D"/>
    <w:rPr>
      <w:rFonts w:hint="default" w:ascii="Bold" w:hAnsi="Bold"/>
      <w:b/>
      <w:bCs/>
      <w:i w:val="false"/>
      <w:iCs w:val="false"/>
      <w:color w:val="000000"/>
      <w:sz w:val="28"/>
      <w:szCs w:val="28"/>
    </w:rPr>
  </w:style>
  <w:style w:type="character" w:styleId="fontstyle51" w:customStyle="true">
    <w:name w:val="fontstyle51"/>
    <w:basedOn w:val="Zadanifontodlomka"/>
    <w:rsid w:val="0033581D"/>
    <w:rPr>
      <w:rFonts w:hint="default" w:ascii="Times" w:hAnsi="Times"/>
      <w:b w:val="false"/>
      <w:bCs w:val="false"/>
      <w:i/>
      <w:iCs/>
      <w:color w:val="000000"/>
      <w:sz w:val="24"/>
      <w:szCs w:val="24"/>
    </w:rPr>
  </w:style>
  <w:style w:type="character" w:styleId="fontstyle61" w:customStyle="true">
    <w:name w:val="fontstyle61"/>
    <w:basedOn w:val="Zadanifontodlomka"/>
    <w:rsid w:val="0033581D"/>
    <w:rPr>
      <w:rFonts w:hint="default" w:ascii="Times" w:hAnsi="Times"/>
      <w:b/>
      <w:bCs/>
      <w:i/>
      <w:iCs/>
      <w:color w:val="000000"/>
      <w:sz w:val="24"/>
      <w:szCs w:val="24"/>
    </w:rPr>
  </w:style>
  <w:style w:type="character" w:styleId="fontstyle71" w:customStyle="true">
    <w:name w:val="fontstyle71"/>
    <w:basedOn w:val="Zadanifontodlomka"/>
    <w:rsid w:val="0033581D"/>
    <w:rPr>
      <w:rFonts w:hint="default" w:ascii="TimesNewRomanPS-BoldItalicMT" w:hAnsi="TimesNewRomanPS-BoldItalicMT"/>
      <w:b/>
      <w:bCs/>
      <w:i/>
      <w:iCs/>
      <w:color w:val="000000"/>
      <w:sz w:val="24"/>
      <w:szCs w:val="24"/>
    </w:rPr>
  </w:style>
  <w:style w:type="character" w:styleId="Hiperveza">
    <w:name w:val="Hyperlink"/>
    <w:uiPriority w:val="99"/>
    <w:rsid w:val="00180888"/>
    <w:rPr>
      <w:color w:val="0000FF"/>
      <w:u w:val="single"/>
    </w:rPr>
  </w:style>
  <w:style w:type="table" w:styleId="Reetkatablice1" w:customStyle="true">
    <w:name w:val="Rešetka tablice1"/>
    <w:basedOn w:val="Obinatablica"/>
    <w:next w:val="Reetkatablice"/>
    <w:uiPriority w:val="59"/>
    <w:rsid w:val="00FE4413"/>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odytext2" w:customStyle="true">
    <w:name w:val="Body text (2)_"/>
    <w:basedOn w:val="Zadanifontodlomka"/>
    <w:link w:val="Bodytext20"/>
    <w:rsid w:val="00A36505"/>
    <w:rPr>
      <w:rFonts w:ascii="Book Antiqua" w:hAnsi="Book Antiqua" w:eastAsia="Book Antiqua" w:cs="Book Antiqua"/>
      <w:shd w:val="clear" w:color="auto" w:fill="FFFFFF"/>
    </w:rPr>
  </w:style>
  <w:style w:type="paragraph" w:styleId="Bodytext20" w:customStyle="true">
    <w:name w:val="Body text (2)"/>
    <w:basedOn w:val="Normal"/>
    <w:link w:val="Bodytext2"/>
    <w:rsid w:val="00A36505"/>
    <w:pPr>
      <w:widowControl w:val="false"/>
      <w:shd w:val="clear" w:color="auto" w:fill="FFFFFF"/>
      <w:spacing w:after="600" w:line="299" w:lineRule="exact"/>
      <w:ind w:hanging="460"/>
    </w:pPr>
    <w:rPr>
      <w:rFonts w:ascii="Book Antiqua" w:hAnsi="Book Antiqua" w:eastAsia="Book Antiqua" w:cs="Book Antiqua"/>
      <w:sz w:val="20"/>
      <w:szCs w:val="20"/>
    </w:rPr>
  </w:style>
  <w:style w:type="character" w:styleId="Heading1" w:customStyle="true">
    <w:name w:val="Heading #1_"/>
    <w:basedOn w:val="Zadanifontodlomka"/>
    <w:link w:val="Heading10"/>
    <w:rsid w:val="00A36505"/>
    <w:rPr>
      <w:rFonts w:ascii="Book Antiqua" w:hAnsi="Book Antiqua" w:eastAsia="Book Antiqua" w:cs="Book Antiqua"/>
      <w:b/>
      <w:bCs/>
      <w:shd w:val="clear" w:color="auto" w:fill="FFFFFF"/>
    </w:rPr>
  </w:style>
  <w:style w:type="paragraph" w:styleId="Heading10" w:customStyle="true">
    <w:name w:val="Heading #1"/>
    <w:basedOn w:val="Normal"/>
    <w:link w:val="Heading1"/>
    <w:rsid w:val="00A36505"/>
    <w:pPr>
      <w:widowControl w:val="false"/>
      <w:shd w:val="clear" w:color="auto" w:fill="FFFFFF"/>
      <w:spacing w:before="600" w:line="0" w:lineRule="atLeast"/>
      <w:jc w:val="center"/>
      <w:outlineLvl w:val="0"/>
    </w:pPr>
    <w:rPr>
      <w:rFonts w:ascii="Book Antiqua" w:hAnsi="Book Antiqua" w:eastAsia="Book Antiqua" w:cs="Book Antiqua"/>
      <w:b/>
      <w:bCs/>
      <w:sz w:val="20"/>
      <w:szCs w:val="20"/>
    </w:rPr>
  </w:style>
  <w:style w:type="character" w:styleId="Bodytext3" w:customStyle="true">
    <w:name w:val="Body text (3)_"/>
    <w:basedOn w:val="Zadanifontodlomka"/>
    <w:link w:val="Bodytext30"/>
    <w:rsid w:val="00A36505"/>
    <w:rPr>
      <w:rFonts w:ascii="Book Antiqua" w:hAnsi="Book Antiqua" w:eastAsia="Book Antiqua" w:cs="Book Antiqua"/>
      <w:b/>
      <w:bCs/>
      <w:shd w:val="clear" w:color="auto" w:fill="FFFFFF"/>
    </w:rPr>
  </w:style>
  <w:style w:type="paragraph" w:styleId="Bodytext30" w:customStyle="true">
    <w:name w:val="Body text (3)"/>
    <w:basedOn w:val="Normal"/>
    <w:link w:val="Bodytext3"/>
    <w:rsid w:val="00A36505"/>
    <w:pPr>
      <w:widowControl w:val="false"/>
      <w:shd w:val="clear" w:color="auto" w:fill="FFFFFF"/>
      <w:spacing w:line="0" w:lineRule="atLeast"/>
      <w:jc w:val="center"/>
    </w:pPr>
    <w:rPr>
      <w:rFonts w:ascii="Book Antiqua" w:hAnsi="Book Antiqua" w:eastAsia="Book Antiqua" w:cs="Book Antiqua"/>
      <w:b/>
      <w:bCs/>
      <w:sz w:val="20"/>
      <w:szCs w:val="20"/>
    </w:rPr>
  </w:style>
  <w:style w:type="character" w:styleId="Bodytext2Bold" w:customStyle="true">
    <w:name w:val="Body text (2) + Bold"/>
    <w:basedOn w:val="Bodytext2"/>
    <w:rsid w:val="00A36505"/>
    <w:rPr>
      <w:rFonts w:ascii="Book Antiqua" w:hAnsi="Book Antiqua" w:eastAsia="Book Antiqua" w:cs="Book Antiqua"/>
      <w:b/>
      <w:bCs/>
      <w:color w:val="000000"/>
      <w:spacing w:val="0"/>
      <w:w w:val="100"/>
      <w:position w:val="0"/>
      <w:shd w:val="clear" w:color="auto" w:fill="FFFFFF"/>
      <w:lang w:val="hr-HR" w:eastAsia="hr-HR" w:bidi="hr-HR"/>
    </w:rPr>
  </w:style>
  <w:style w:type="paragraph" w:styleId="Default" w:customStyle="true">
    <w:name w:val="Default"/>
    <w:rsid w:val="001E5FB6"/>
    <w:pPr>
      <w:autoSpaceDE w:val="false"/>
      <w:autoSpaceDN w:val="false"/>
      <w:adjustRightInd w:val="false"/>
    </w:pPr>
    <w:rPr>
      <w:color w:val="000000"/>
      <w:sz w:val="24"/>
      <w:szCs w:val="24"/>
    </w:rPr>
  </w:style>
  <w:style w:type="table" w:styleId="TableNormal" w:customStyle="true">
    <w:name w:val="Table Normal"/>
    <w:uiPriority w:val="2"/>
    <w:semiHidden/>
    <w:unhideWhenUsed/>
    <w:qFormat/>
    <w:rsid w:val="0039138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391386"/>
    <w:pPr>
      <w:widowControl w:val="false"/>
      <w:autoSpaceDE w:val="false"/>
      <w:autoSpaceDN w:val="false"/>
      <w:ind w:left="107"/>
    </w:pPr>
    <w:rPr>
      <w:sz w:val="22"/>
      <w:szCs w:val="22"/>
      <w:lang w:eastAsia="en-US"/>
    </w:rPr>
  </w:style>
  <w:style w:type="character" w:styleId="Naslov1Char" w:customStyle="true">
    <w:name w:val="Naslov 1 Char"/>
    <w:basedOn w:val="Zadanifontodlomka"/>
    <w:link w:val="Naslov1"/>
    <w:rsid w:val="00B95A11"/>
    <w:rPr>
      <w:rFonts w:asciiTheme="majorHAnsi" w:hAnsiTheme="majorHAnsi" w:eastAsiaTheme="majorEastAsia" w:cstheme="majorBidi"/>
      <w:color w:val="365F91" w:themeColor="accent1" w:themeShade="BF"/>
      <w:sz w:val="32"/>
      <w:szCs w:val="32"/>
    </w:rPr>
  </w:style>
  <w:style w:type="character" w:styleId="Naslov2Char" w:customStyle="true">
    <w:name w:val="Naslov 2 Char"/>
    <w:basedOn w:val="Zadanifontodlomka"/>
    <w:link w:val="Naslov2"/>
    <w:semiHidden/>
    <w:rsid w:val="00B95A11"/>
    <w:rPr>
      <w:rFonts w:asciiTheme="majorHAnsi" w:hAnsiTheme="majorHAnsi" w:eastAsiaTheme="majorEastAsia" w:cstheme="majorBidi"/>
      <w:color w:val="365F91" w:themeColor="accent1" w:themeShade="BF"/>
      <w:sz w:val="26"/>
      <w:szCs w:val="26"/>
    </w:rPr>
  </w:style>
  <w:style w:type="paragraph" w:styleId="Naslov">
    <w:name w:val="Title"/>
    <w:basedOn w:val="Normal"/>
    <w:link w:val="NaslovChar"/>
    <w:uiPriority w:val="1"/>
    <w:qFormat/>
    <w:rsid w:val="00A56BE6"/>
    <w:pPr>
      <w:widowControl w:val="false"/>
      <w:autoSpaceDE w:val="false"/>
      <w:autoSpaceDN w:val="false"/>
      <w:spacing w:line="287" w:lineRule="exact"/>
      <w:ind w:left="1864" w:right="1607"/>
      <w:jc w:val="center"/>
    </w:pPr>
    <w:rPr>
      <w:rFonts w:ascii="Sylfaen" w:hAnsi="Sylfaen" w:eastAsia="Sylfaen" w:cs="Sylfaen"/>
      <w:lang w:eastAsia="en-US"/>
    </w:rPr>
  </w:style>
  <w:style w:type="character" w:styleId="NaslovChar" w:customStyle="true">
    <w:name w:val="Naslov Char"/>
    <w:basedOn w:val="Zadanifontodlomka"/>
    <w:link w:val="Naslov"/>
    <w:uiPriority w:val="1"/>
    <w:rsid w:val="00A56BE6"/>
    <w:rPr>
      <w:rFonts w:ascii="Sylfaen" w:hAnsi="Sylfaen" w:eastAsia="Sylfaen" w:cs="Sylfaen"/>
      <w:sz w:val="24"/>
      <w:szCs w:val="24"/>
      <w:lang w:eastAsia="en-U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92441">
      <w:bodyDiv w:val="true"/>
      <w:marLeft w:val="0"/>
      <w:marRight w:val="0"/>
      <w:marTop w:val="0"/>
      <w:marBottom w:val="0"/>
      <w:divBdr>
        <w:top w:val="none" w:color="auto" w:sz="0" w:space="0"/>
        <w:left w:val="none" w:color="auto" w:sz="0" w:space="0"/>
        <w:bottom w:val="none" w:color="auto" w:sz="0" w:space="0"/>
        <w:right w:val="none" w:color="auto" w:sz="0" w:space="0"/>
      </w:divBdr>
    </w:div>
    <w:div w:id="20282054">
      <w:bodyDiv w:val="true"/>
      <w:marLeft w:val="0"/>
      <w:marRight w:val="0"/>
      <w:marTop w:val="0"/>
      <w:marBottom w:val="0"/>
      <w:divBdr>
        <w:top w:val="none" w:color="auto" w:sz="0" w:space="0"/>
        <w:left w:val="none" w:color="auto" w:sz="0" w:space="0"/>
        <w:bottom w:val="none" w:color="auto" w:sz="0" w:space="0"/>
        <w:right w:val="none" w:color="auto" w:sz="0" w:space="0"/>
      </w:divBdr>
    </w:div>
    <w:div w:id="66420128">
      <w:bodyDiv w:val="true"/>
      <w:marLeft w:val="0"/>
      <w:marRight w:val="0"/>
      <w:marTop w:val="0"/>
      <w:marBottom w:val="0"/>
      <w:divBdr>
        <w:top w:val="none" w:color="auto" w:sz="0" w:space="0"/>
        <w:left w:val="none" w:color="auto" w:sz="0" w:space="0"/>
        <w:bottom w:val="none" w:color="auto" w:sz="0" w:space="0"/>
        <w:right w:val="none" w:color="auto" w:sz="0" w:space="0"/>
      </w:divBdr>
    </w:div>
    <w:div w:id="78916256">
      <w:bodyDiv w:val="true"/>
      <w:marLeft w:val="0"/>
      <w:marRight w:val="0"/>
      <w:marTop w:val="0"/>
      <w:marBottom w:val="0"/>
      <w:divBdr>
        <w:top w:val="none" w:color="auto" w:sz="0" w:space="0"/>
        <w:left w:val="none" w:color="auto" w:sz="0" w:space="0"/>
        <w:bottom w:val="none" w:color="auto" w:sz="0" w:space="0"/>
        <w:right w:val="none" w:color="auto" w:sz="0" w:space="0"/>
      </w:divBdr>
    </w:div>
    <w:div w:id="91316324">
      <w:bodyDiv w:val="true"/>
      <w:marLeft w:val="0"/>
      <w:marRight w:val="0"/>
      <w:marTop w:val="0"/>
      <w:marBottom w:val="0"/>
      <w:divBdr>
        <w:top w:val="none" w:color="auto" w:sz="0" w:space="0"/>
        <w:left w:val="none" w:color="auto" w:sz="0" w:space="0"/>
        <w:bottom w:val="none" w:color="auto" w:sz="0" w:space="0"/>
        <w:right w:val="none" w:color="auto" w:sz="0" w:space="0"/>
      </w:divBdr>
    </w:div>
    <w:div w:id="124663374">
      <w:bodyDiv w:val="true"/>
      <w:marLeft w:val="0"/>
      <w:marRight w:val="0"/>
      <w:marTop w:val="0"/>
      <w:marBottom w:val="0"/>
      <w:divBdr>
        <w:top w:val="none" w:color="auto" w:sz="0" w:space="0"/>
        <w:left w:val="none" w:color="auto" w:sz="0" w:space="0"/>
        <w:bottom w:val="none" w:color="auto" w:sz="0" w:space="0"/>
        <w:right w:val="none" w:color="auto" w:sz="0" w:space="0"/>
      </w:divBdr>
    </w:div>
    <w:div w:id="130679694">
      <w:bodyDiv w:val="true"/>
      <w:marLeft w:val="0"/>
      <w:marRight w:val="0"/>
      <w:marTop w:val="0"/>
      <w:marBottom w:val="0"/>
      <w:divBdr>
        <w:top w:val="none" w:color="auto" w:sz="0" w:space="0"/>
        <w:left w:val="none" w:color="auto" w:sz="0" w:space="0"/>
        <w:bottom w:val="none" w:color="auto" w:sz="0" w:space="0"/>
        <w:right w:val="none" w:color="auto" w:sz="0" w:space="0"/>
      </w:divBdr>
    </w:div>
    <w:div w:id="209808044">
      <w:bodyDiv w:val="true"/>
      <w:marLeft w:val="0"/>
      <w:marRight w:val="0"/>
      <w:marTop w:val="0"/>
      <w:marBottom w:val="0"/>
      <w:divBdr>
        <w:top w:val="none" w:color="auto" w:sz="0" w:space="0"/>
        <w:left w:val="none" w:color="auto" w:sz="0" w:space="0"/>
        <w:bottom w:val="none" w:color="auto" w:sz="0" w:space="0"/>
        <w:right w:val="none" w:color="auto" w:sz="0" w:space="0"/>
      </w:divBdr>
    </w:div>
    <w:div w:id="278992467">
      <w:bodyDiv w:val="true"/>
      <w:marLeft w:val="0"/>
      <w:marRight w:val="0"/>
      <w:marTop w:val="0"/>
      <w:marBottom w:val="0"/>
      <w:divBdr>
        <w:top w:val="none" w:color="auto" w:sz="0" w:space="0"/>
        <w:left w:val="none" w:color="auto" w:sz="0" w:space="0"/>
        <w:bottom w:val="none" w:color="auto" w:sz="0" w:space="0"/>
        <w:right w:val="none" w:color="auto" w:sz="0" w:space="0"/>
      </w:divBdr>
    </w:div>
    <w:div w:id="309289336">
      <w:bodyDiv w:val="true"/>
      <w:marLeft w:val="0"/>
      <w:marRight w:val="0"/>
      <w:marTop w:val="0"/>
      <w:marBottom w:val="0"/>
      <w:divBdr>
        <w:top w:val="none" w:color="auto" w:sz="0" w:space="0"/>
        <w:left w:val="none" w:color="auto" w:sz="0" w:space="0"/>
        <w:bottom w:val="none" w:color="auto" w:sz="0" w:space="0"/>
        <w:right w:val="none" w:color="auto" w:sz="0" w:space="0"/>
      </w:divBdr>
    </w:div>
    <w:div w:id="356011164">
      <w:bodyDiv w:val="true"/>
      <w:marLeft w:val="0"/>
      <w:marRight w:val="0"/>
      <w:marTop w:val="0"/>
      <w:marBottom w:val="0"/>
      <w:divBdr>
        <w:top w:val="none" w:color="auto" w:sz="0" w:space="0"/>
        <w:left w:val="none" w:color="auto" w:sz="0" w:space="0"/>
        <w:bottom w:val="none" w:color="auto" w:sz="0" w:space="0"/>
        <w:right w:val="none" w:color="auto" w:sz="0" w:space="0"/>
      </w:divBdr>
    </w:div>
    <w:div w:id="438646867">
      <w:bodyDiv w:val="true"/>
      <w:marLeft w:val="0"/>
      <w:marRight w:val="0"/>
      <w:marTop w:val="0"/>
      <w:marBottom w:val="0"/>
      <w:divBdr>
        <w:top w:val="none" w:color="auto" w:sz="0" w:space="0"/>
        <w:left w:val="none" w:color="auto" w:sz="0" w:space="0"/>
        <w:bottom w:val="none" w:color="auto" w:sz="0" w:space="0"/>
        <w:right w:val="none" w:color="auto" w:sz="0" w:space="0"/>
      </w:divBdr>
    </w:div>
    <w:div w:id="443036410">
      <w:bodyDiv w:val="true"/>
      <w:marLeft w:val="0"/>
      <w:marRight w:val="0"/>
      <w:marTop w:val="0"/>
      <w:marBottom w:val="0"/>
      <w:divBdr>
        <w:top w:val="none" w:color="auto" w:sz="0" w:space="0"/>
        <w:left w:val="none" w:color="auto" w:sz="0" w:space="0"/>
        <w:bottom w:val="none" w:color="auto" w:sz="0" w:space="0"/>
        <w:right w:val="none" w:color="auto" w:sz="0" w:space="0"/>
      </w:divBdr>
    </w:div>
    <w:div w:id="455566332">
      <w:bodyDiv w:val="true"/>
      <w:marLeft w:val="0"/>
      <w:marRight w:val="0"/>
      <w:marTop w:val="0"/>
      <w:marBottom w:val="0"/>
      <w:divBdr>
        <w:top w:val="none" w:color="auto" w:sz="0" w:space="0"/>
        <w:left w:val="none" w:color="auto" w:sz="0" w:space="0"/>
        <w:bottom w:val="none" w:color="auto" w:sz="0" w:space="0"/>
        <w:right w:val="none" w:color="auto" w:sz="0" w:space="0"/>
      </w:divBdr>
    </w:div>
    <w:div w:id="549457134">
      <w:bodyDiv w:val="true"/>
      <w:marLeft w:val="0"/>
      <w:marRight w:val="0"/>
      <w:marTop w:val="0"/>
      <w:marBottom w:val="0"/>
      <w:divBdr>
        <w:top w:val="none" w:color="auto" w:sz="0" w:space="0"/>
        <w:left w:val="none" w:color="auto" w:sz="0" w:space="0"/>
        <w:bottom w:val="none" w:color="auto" w:sz="0" w:space="0"/>
        <w:right w:val="none" w:color="auto" w:sz="0" w:space="0"/>
      </w:divBdr>
    </w:div>
    <w:div w:id="569928995">
      <w:bodyDiv w:val="true"/>
      <w:marLeft w:val="0"/>
      <w:marRight w:val="0"/>
      <w:marTop w:val="0"/>
      <w:marBottom w:val="0"/>
      <w:divBdr>
        <w:top w:val="none" w:color="auto" w:sz="0" w:space="0"/>
        <w:left w:val="none" w:color="auto" w:sz="0" w:space="0"/>
        <w:bottom w:val="none" w:color="auto" w:sz="0" w:space="0"/>
        <w:right w:val="none" w:color="auto" w:sz="0" w:space="0"/>
      </w:divBdr>
    </w:div>
    <w:div w:id="608321140">
      <w:bodyDiv w:val="true"/>
      <w:marLeft w:val="0"/>
      <w:marRight w:val="0"/>
      <w:marTop w:val="0"/>
      <w:marBottom w:val="0"/>
      <w:divBdr>
        <w:top w:val="none" w:color="auto" w:sz="0" w:space="0"/>
        <w:left w:val="none" w:color="auto" w:sz="0" w:space="0"/>
        <w:bottom w:val="none" w:color="auto" w:sz="0" w:space="0"/>
        <w:right w:val="none" w:color="auto" w:sz="0" w:space="0"/>
      </w:divBdr>
    </w:div>
    <w:div w:id="644555641">
      <w:bodyDiv w:val="true"/>
      <w:marLeft w:val="0"/>
      <w:marRight w:val="0"/>
      <w:marTop w:val="0"/>
      <w:marBottom w:val="0"/>
      <w:divBdr>
        <w:top w:val="none" w:color="auto" w:sz="0" w:space="0"/>
        <w:left w:val="none" w:color="auto" w:sz="0" w:space="0"/>
        <w:bottom w:val="none" w:color="auto" w:sz="0" w:space="0"/>
        <w:right w:val="none" w:color="auto" w:sz="0" w:space="0"/>
      </w:divBdr>
    </w:div>
    <w:div w:id="820120551">
      <w:bodyDiv w:val="true"/>
      <w:marLeft w:val="0"/>
      <w:marRight w:val="0"/>
      <w:marTop w:val="0"/>
      <w:marBottom w:val="0"/>
      <w:divBdr>
        <w:top w:val="none" w:color="auto" w:sz="0" w:space="0"/>
        <w:left w:val="none" w:color="auto" w:sz="0" w:space="0"/>
        <w:bottom w:val="none" w:color="auto" w:sz="0" w:space="0"/>
        <w:right w:val="none" w:color="auto" w:sz="0" w:space="0"/>
      </w:divBdr>
    </w:div>
    <w:div w:id="874318585">
      <w:bodyDiv w:val="true"/>
      <w:marLeft w:val="0"/>
      <w:marRight w:val="0"/>
      <w:marTop w:val="0"/>
      <w:marBottom w:val="0"/>
      <w:divBdr>
        <w:top w:val="none" w:color="auto" w:sz="0" w:space="0"/>
        <w:left w:val="none" w:color="auto" w:sz="0" w:space="0"/>
        <w:bottom w:val="none" w:color="auto" w:sz="0" w:space="0"/>
        <w:right w:val="none" w:color="auto" w:sz="0" w:space="0"/>
      </w:divBdr>
    </w:div>
    <w:div w:id="879247814">
      <w:bodyDiv w:val="true"/>
      <w:marLeft w:val="0"/>
      <w:marRight w:val="0"/>
      <w:marTop w:val="0"/>
      <w:marBottom w:val="0"/>
      <w:divBdr>
        <w:top w:val="none" w:color="auto" w:sz="0" w:space="0"/>
        <w:left w:val="none" w:color="auto" w:sz="0" w:space="0"/>
        <w:bottom w:val="none" w:color="auto" w:sz="0" w:space="0"/>
        <w:right w:val="none" w:color="auto" w:sz="0" w:space="0"/>
      </w:divBdr>
    </w:div>
    <w:div w:id="951395937">
      <w:bodyDiv w:val="true"/>
      <w:marLeft w:val="0"/>
      <w:marRight w:val="0"/>
      <w:marTop w:val="0"/>
      <w:marBottom w:val="0"/>
      <w:divBdr>
        <w:top w:val="none" w:color="auto" w:sz="0" w:space="0"/>
        <w:left w:val="none" w:color="auto" w:sz="0" w:space="0"/>
        <w:bottom w:val="none" w:color="auto" w:sz="0" w:space="0"/>
        <w:right w:val="none" w:color="auto" w:sz="0" w:space="0"/>
      </w:divBdr>
    </w:div>
    <w:div w:id="965281279">
      <w:bodyDiv w:val="true"/>
      <w:marLeft w:val="0"/>
      <w:marRight w:val="0"/>
      <w:marTop w:val="0"/>
      <w:marBottom w:val="0"/>
      <w:divBdr>
        <w:top w:val="none" w:color="auto" w:sz="0" w:space="0"/>
        <w:left w:val="none" w:color="auto" w:sz="0" w:space="0"/>
        <w:bottom w:val="none" w:color="auto" w:sz="0" w:space="0"/>
        <w:right w:val="none" w:color="auto" w:sz="0" w:space="0"/>
      </w:divBdr>
    </w:div>
    <w:div w:id="972751445">
      <w:bodyDiv w:val="true"/>
      <w:marLeft w:val="0"/>
      <w:marRight w:val="0"/>
      <w:marTop w:val="0"/>
      <w:marBottom w:val="0"/>
      <w:divBdr>
        <w:top w:val="none" w:color="auto" w:sz="0" w:space="0"/>
        <w:left w:val="none" w:color="auto" w:sz="0" w:space="0"/>
        <w:bottom w:val="none" w:color="auto" w:sz="0" w:space="0"/>
        <w:right w:val="none" w:color="auto" w:sz="0" w:space="0"/>
      </w:divBdr>
    </w:div>
    <w:div w:id="1049299337">
      <w:bodyDiv w:val="true"/>
      <w:marLeft w:val="0"/>
      <w:marRight w:val="0"/>
      <w:marTop w:val="0"/>
      <w:marBottom w:val="0"/>
      <w:divBdr>
        <w:top w:val="none" w:color="auto" w:sz="0" w:space="0"/>
        <w:left w:val="none" w:color="auto" w:sz="0" w:space="0"/>
        <w:bottom w:val="none" w:color="auto" w:sz="0" w:space="0"/>
        <w:right w:val="none" w:color="auto" w:sz="0" w:space="0"/>
      </w:divBdr>
    </w:div>
    <w:div w:id="1131707102">
      <w:bodyDiv w:val="true"/>
      <w:marLeft w:val="0"/>
      <w:marRight w:val="0"/>
      <w:marTop w:val="0"/>
      <w:marBottom w:val="0"/>
      <w:divBdr>
        <w:top w:val="none" w:color="auto" w:sz="0" w:space="0"/>
        <w:left w:val="none" w:color="auto" w:sz="0" w:space="0"/>
        <w:bottom w:val="none" w:color="auto" w:sz="0" w:space="0"/>
        <w:right w:val="none" w:color="auto" w:sz="0" w:space="0"/>
      </w:divBdr>
    </w:div>
    <w:div w:id="1228955055">
      <w:bodyDiv w:val="true"/>
      <w:marLeft w:val="0"/>
      <w:marRight w:val="0"/>
      <w:marTop w:val="0"/>
      <w:marBottom w:val="0"/>
      <w:divBdr>
        <w:top w:val="none" w:color="auto" w:sz="0" w:space="0"/>
        <w:left w:val="none" w:color="auto" w:sz="0" w:space="0"/>
        <w:bottom w:val="none" w:color="auto" w:sz="0" w:space="0"/>
        <w:right w:val="none" w:color="auto" w:sz="0" w:space="0"/>
      </w:divBdr>
    </w:div>
    <w:div w:id="1290279672">
      <w:bodyDiv w:val="true"/>
      <w:marLeft w:val="0"/>
      <w:marRight w:val="0"/>
      <w:marTop w:val="0"/>
      <w:marBottom w:val="0"/>
      <w:divBdr>
        <w:top w:val="none" w:color="auto" w:sz="0" w:space="0"/>
        <w:left w:val="none" w:color="auto" w:sz="0" w:space="0"/>
        <w:bottom w:val="none" w:color="auto" w:sz="0" w:space="0"/>
        <w:right w:val="none" w:color="auto" w:sz="0" w:space="0"/>
      </w:divBdr>
    </w:div>
    <w:div w:id="1292635261">
      <w:bodyDiv w:val="true"/>
      <w:marLeft w:val="0"/>
      <w:marRight w:val="0"/>
      <w:marTop w:val="0"/>
      <w:marBottom w:val="0"/>
      <w:divBdr>
        <w:top w:val="none" w:color="auto" w:sz="0" w:space="0"/>
        <w:left w:val="none" w:color="auto" w:sz="0" w:space="0"/>
        <w:bottom w:val="none" w:color="auto" w:sz="0" w:space="0"/>
        <w:right w:val="none" w:color="auto" w:sz="0" w:space="0"/>
      </w:divBdr>
    </w:div>
    <w:div w:id="1306203902">
      <w:bodyDiv w:val="true"/>
      <w:marLeft w:val="0"/>
      <w:marRight w:val="0"/>
      <w:marTop w:val="0"/>
      <w:marBottom w:val="0"/>
      <w:divBdr>
        <w:top w:val="none" w:color="auto" w:sz="0" w:space="0"/>
        <w:left w:val="none" w:color="auto" w:sz="0" w:space="0"/>
        <w:bottom w:val="none" w:color="auto" w:sz="0" w:space="0"/>
        <w:right w:val="none" w:color="auto" w:sz="0" w:space="0"/>
      </w:divBdr>
    </w:div>
    <w:div w:id="1344437988">
      <w:bodyDiv w:val="true"/>
      <w:marLeft w:val="0"/>
      <w:marRight w:val="0"/>
      <w:marTop w:val="0"/>
      <w:marBottom w:val="0"/>
      <w:divBdr>
        <w:top w:val="none" w:color="auto" w:sz="0" w:space="0"/>
        <w:left w:val="none" w:color="auto" w:sz="0" w:space="0"/>
        <w:bottom w:val="none" w:color="auto" w:sz="0" w:space="0"/>
        <w:right w:val="none" w:color="auto" w:sz="0" w:space="0"/>
      </w:divBdr>
    </w:div>
    <w:div w:id="1355961015">
      <w:bodyDiv w:val="true"/>
      <w:marLeft w:val="0"/>
      <w:marRight w:val="0"/>
      <w:marTop w:val="0"/>
      <w:marBottom w:val="0"/>
      <w:divBdr>
        <w:top w:val="none" w:color="auto" w:sz="0" w:space="0"/>
        <w:left w:val="none" w:color="auto" w:sz="0" w:space="0"/>
        <w:bottom w:val="none" w:color="auto" w:sz="0" w:space="0"/>
        <w:right w:val="none" w:color="auto" w:sz="0" w:space="0"/>
      </w:divBdr>
    </w:div>
    <w:div w:id="1548057710">
      <w:bodyDiv w:val="true"/>
      <w:marLeft w:val="0"/>
      <w:marRight w:val="0"/>
      <w:marTop w:val="0"/>
      <w:marBottom w:val="0"/>
      <w:divBdr>
        <w:top w:val="none" w:color="auto" w:sz="0" w:space="0"/>
        <w:left w:val="none" w:color="auto" w:sz="0" w:space="0"/>
        <w:bottom w:val="none" w:color="auto" w:sz="0" w:space="0"/>
        <w:right w:val="none" w:color="auto" w:sz="0" w:space="0"/>
      </w:divBdr>
    </w:div>
    <w:div w:id="1573538732">
      <w:bodyDiv w:val="true"/>
      <w:marLeft w:val="0"/>
      <w:marRight w:val="0"/>
      <w:marTop w:val="0"/>
      <w:marBottom w:val="0"/>
      <w:divBdr>
        <w:top w:val="none" w:color="auto" w:sz="0" w:space="0"/>
        <w:left w:val="none" w:color="auto" w:sz="0" w:space="0"/>
        <w:bottom w:val="none" w:color="auto" w:sz="0" w:space="0"/>
        <w:right w:val="none" w:color="auto" w:sz="0" w:space="0"/>
      </w:divBdr>
    </w:div>
    <w:div w:id="1636183108">
      <w:bodyDiv w:val="true"/>
      <w:marLeft w:val="0"/>
      <w:marRight w:val="0"/>
      <w:marTop w:val="0"/>
      <w:marBottom w:val="0"/>
      <w:divBdr>
        <w:top w:val="none" w:color="auto" w:sz="0" w:space="0"/>
        <w:left w:val="none" w:color="auto" w:sz="0" w:space="0"/>
        <w:bottom w:val="none" w:color="auto" w:sz="0" w:space="0"/>
        <w:right w:val="none" w:color="auto" w:sz="0" w:space="0"/>
      </w:divBdr>
    </w:div>
    <w:div w:id="1656295792">
      <w:bodyDiv w:val="true"/>
      <w:marLeft w:val="0"/>
      <w:marRight w:val="0"/>
      <w:marTop w:val="0"/>
      <w:marBottom w:val="0"/>
      <w:divBdr>
        <w:top w:val="none" w:color="auto" w:sz="0" w:space="0"/>
        <w:left w:val="none" w:color="auto" w:sz="0" w:space="0"/>
        <w:bottom w:val="none" w:color="auto" w:sz="0" w:space="0"/>
        <w:right w:val="none" w:color="auto" w:sz="0" w:space="0"/>
      </w:divBdr>
    </w:div>
    <w:div w:id="1665471871">
      <w:bodyDiv w:val="true"/>
      <w:marLeft w:val="0"/>
      <w:marRight w:val="0"/>
      <w:marTop w:val="0"/>
      <w:marBottom w:val="0"/>
      <w:divBdr>
        <w:top w:val="none" w:color="auto" w:sz="0" w:space="0"/>
        <w:left w:val="none" w:color="auto" w:sz="0" w:space="0"/>
        <w:bottom w:val="none" w:color="auto" w:sz="0" w:space="0"/>
        <w:right w:val="none" w:color="auto" w:sz="0" w:space="0"/>
      </w:divBdr>
    </w:div>
    <w:div w:id="1719546863">
      <w:bodyDiv w:val="true"/>
      <w:marLeft w:val="0"/>
      <w:marRight w:val="0"/>
      <w:marTop w:val="0"/>
      <w:marBottom w:val="0"/>
      <w:divBdr>
        <w:top w:val="none" w:color="auto" w:sz="0" w:space="0"/>
        <w:left w:val="none" w:color="auto" w:sz="0" w:space="0"/>
        <w:bottom w:val="none" w:color="auto" w:sz="0" w:space="0"/>
        <w:right w:val="none" w:color="auto" w:sz="0" w:space="0"/>
      </w:divBdr>
    </w:div>
    <w:div w:id="1804034506">
      <w:bodyDiv w:val="true"/>
      <w:marLeft w:val="0"/>
      <w:marRight w:val="0"/>
      <w:marTop w:val="0"/>
      <w:marBottom w:val="0"/>
      <w:divBdr>
        <w:top w:val="none" w:color="auto" w:sz="0" w:space="0"/>
        <w:left w:val="none" w:color="auto" w:sz="0" w:space="0"/>
        <w:bottom w:val="none" w:color="auto" w:sz="0" w:space="0"/>
        <w:right w:val="none" w:color="auto" w:sz="0" w:space="0"/>
      </w:divBdr>
    </w:div>
    <w:div w:id="1805661034">
      <w:bodyDiv w:val="true"/>
      <w:marLeft w:val="0"/>
      <w:marRight w:val="0"/>
      <w:marTop w:val="0"/>
      <w:marBottom w:val="0"/>
      <w:divBdr>
        <w:top w:val="none" w:color="auto" w:sz="0" w:space="0"/>
        <w:left w:val="none" w:color="auto" w:sz="0" w:space="0"/>
        <w:bottom w:val="none" w:color="auto" w:sz="0" w:space="0"/>
        <w:right w:val="none" w:color="auto" w:sz="0" w:space="0"/>
      </w:divBdr>
    </w:div>
    <w:div w:id="1895967937">
      <w:bodyDiv w:val="true"/>
      <w:marLeft w:val="0"/>
      <w:marRight w:val="0"/>
      <w:marTop w:val="0"/>
      <w:marBottom w:val="0"/>
      <w:divBdr>
        <w:top w:val="none" w:color="auto" w:sz="0" w:space="0"/>
        <w:left w:val="none" w:color="auto" w:sz="0" w:space="0"/>
        <w:bottom w:val="none" w:color="auto" w:sz="0" w:space="0"/>
        <w:right w:val="none" w:color="auto" w:sz="0" w:space="0"/>
      </w:divBdr>
    </w:div>
    <w:div w:id="1907564021">
      <w:bodyDiv w:val="true"/>
      <w:marLeft w:val="0"/>
      <w:marRight w:val="0"/>
      <w:marTop w:val="0"/>
      <w:marBottom w:val="0"/>
      <w:divBdr>
        <w:top w:val="none" w:color="auto" w:sz="0" w:space="0"/>
        <w:left w:val="none" w:color="auto" w:sz="0" w:space="0"/>
        <w:bottom w:val="none" w:color="auto" w:sz="0" w:space="0"/>
        <w:right w:val="none" w:color="auto" w:sz="0" w:space="0"/>
      </w:divBdr>
    </w:div>
    <w:div w:id="1947154175">
      <w:bodyDiv w:val="true"/>
      <w:marLeft w:val="0"/>
      <w:marRight w:val="0"/>
      <w:marTop w:val="0"/>
      <w:marBottom w:val="0"/>
      <w:divBdr>
        <w:top w:val="none" w:color="auto" w:sz="0" w:space="0"/>
        <w:left w:val="none" w:color="auto" w:sz="0" w:space="0"/>
        <w:bottom w:val="none" w:color="auto" w:sz="0" w:space="0"/>
        <w:right w:val="none" w:color="auto" w:sz="0" w:space="0"/>
      </w:divBdr>
    </w:div>
    <w:div w:id="1953198078">
      <w:bodyDiv w:val="true"/>
      <w:marLeft w:val="0"/>
      <w:marRight w:val="0"/>
      <w:marTop w:val="0"/>
      <w:marBottom w:val="0"/>
      <w:divBdr>
        <w:top w:val="none" w:color="auto" w:sz="0" w:space="0"/>
        <w:left w:val="none" w:color="auto" w:sz="0" w:space="0"/>
        <w:bottom w:val="none" w:color="auto" w:sz="0" w:space="0"/>
        <w:right w:val="none" w:color="auto" w:sz="0" w:space="0"/>
      </w:divBdr>
    </w:div>
    <w:div w:id="1961525119">
      <w:bodyDiv w:val="true"/>
      <w:marLeft w:val="0"/>
      <w:marRight w:val="0"/>
      <w:marTop w:val="0"/>
      <w:marBottom w:val="0"/>
      <w:divBdr>
        <w:top w:val="none" w:color="auto" w:sz="0" w:space="0"/>
        <w:left w:val="none" w:color="auto" w:sz="0" w:space="0"/>
        <w:bottom w:val="none" w:color="auto" w:sz="0" w:space="0"/>
        <w:right w:val="none" w:color="auto" w:sz="0" w:space="0"/>
      </w:divBdr>
    </w:div>
    <w:div w:id="1989632491">
      <w:bodyDiv w:val="true"/>
      <w:marLeft w:val="0"/>
      <w:marRight w:val="0"/>
      <w:marTop w:val="0"/>
      <w:marBottom w:val="0"/>
      <w:divBdr>
        <w:top w:val="none" w:color="auto" w:sz="0" w:space="0"/>
        <w:left w:val="none" w:color="auto" w:sz="0" w:space="0"/>
        <w:bottom w:val="none" w:color="auto" w:sz="0" w:space="0"/>
        <w:right w:val="none" w:color="auto" w:sz="0" w:space="0"/>
      </w:divBdr>
    </w:div>
    <w:div w:id="1999074327">
      <w:bodyDiv w:val="true"/>
      <w:marLeft w:val="0"/>
      <w:marRight w:val="0"/>
      <w:marTop w:val="0"/>
      <w:marBottom w:val="0"/>
      <w:divBdr>
        <w:top w:val="none" w:color="auto" w:sz="0" w:space="0"/>
        <w:left w:val="none" w:color="auto" w:sz="0" w:space="0"/>
        <w:bottom w:val="none" w:color="auto" w:sz="0" w:space="0"/>
        <w:right w:val="none" w:color="auto" w:sz="0" w:space="0"/>
      </w:divBdr>
    </w:div>
    <w:div w:id="2006475638">
      <w:bodyDiv w:val="true"/>
      <w:marLeft w:val="0"/>
      <w:marRight w:val="0"/>
      <w:marTop w:val="0"/>
      <w:marBottom w:val="0"/>
      <w:divBdr>
        <w:top w:val="none" w:color="auto" w:sz="0" w:space="0"/>
        <w:left w:val="none" w:color="auto" w:sz="0" w:space="0"/>
        <w:bottom w:val="none" w:color="auto" w:sz="0" w:space="0"/>
        <w:right w:val="none" w:color="auto" w:sz="0" w:space="0"/>
      </w:divBdr>
    </w:div>
    <w:div w:id="2070304762">
      <w:bodyDiv w:val="true"/>
      <w:marLeft w:val="0"/>
      <w:marRight w:val="0"/>
      <w:marTop w:val="0"/>
      <w:marBottom w:val="0"/>
      <w:divBdr>
        <w:top w:val="none" w:color="auto" w:sz="0" w:space="0"/>
        <w:left w:val="none" w:color="auto" w:sz="0" w:space="0"/>
        <w:bottom w:val="none" w:color="auto" w:sz="0" w:space="0"/>
        <w:right w:val="none" w:color="auto" w:sz="0" w:space="0"/>
      </w:divBdr>
    </w:div>
    <w:div w:id="2082479153">
      <w:bodyDiv w:val="true"/>
      <w:marLeft w:val="0"/>
      <w:marRight w:val="0"/>
      <w:marTop w:val="0"/>
      <w:marBottom w:val="0"/>
      <w:divBdr>
        <w:top w:val="none" w:color="auto" w:sz="0" w:space="0"/>
        <w:left w:val="none" w:color="auto" w:sz="0" w:space="0"/>
        <w:bottom w:val="none" w:color="auto" w:sz="0" w:space="0"/>
        <w:right w:val="none" w:color="auto" w:sz="0" w:space="0"/>
      </w:divBdr>
    </w:div>
    <w:div w:id="2091149591">
      <w:bodyDiv w:val="true"/>
      <w:marLeft w:val="0"/>
      <w:marRight w:val="0"/>
      <w:marTop w:val="0"/>
      <w:marBottom w:val="0"/>
      <w:divBdr>
        <w:top w:val="none" w:color="auto" w:sz="0" w:space="0"/>
        <w:left w:val="none" w:color="auto" w:sz="0" w:space="0"/>
        <w:bottom w:val="none" w:color="auto" w:sz="0" w:space="0"/>
        <w:right w:val="none" w:color="auto" w:sz="0" w:space="0"/>
      </w:divBdr>
    </w:div>
    <w:div w:id="212345378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27. ožujka 2024.</izvorni_sadrzaj>
    <derivirana_varijabla naziv="DomainObject.StvarniPocetakDatum_1">27. ožujka 2024.</derivirana_varijabla>
  </DomainObject.StvarniPocetakDatum>
  <DomainObject.StvarniZavrsetakDatum>
    <izvorni_sadrzaj>27. ožujka 2024.</izvorni_sadrzaj>
    <derivirana_varijabla naziv="DomainObject.StvarniZavrsetakDatum_1">27. ožujka 2024.</derivirana_varijabla>
  </DomainObject.StvarniZavrsetakDatum>
  <DomainObject.PlaniraniZavrsetakDatum>
    <izvorni_sadrzaj>27. ožujka 2024.</izvorni_sadrzaj>
    <derivirana_varijabla naziv="DomainObject.PlaniraniZavrsetakDatum_1">27. ožujka 2024.</derivirana_varijabla>
  </DomainObject.PlaniraniZavrsetakDatum>
  <DomainObject.PlaniraniPocetakDatum>
    <izvorni_sadrzaj>27. ožujka 2024.</izvorni_sadrzaj>
    <derivirana_varijabla naziv="DomainObject.PlaniraniPocetakDatum_1">27. ožujka 2024.</derivirana_varijabla>
  </DomainObject.PlaniraniPocetakDatum>
  <DomainObject.StvarniPocetakVrijeme>
    <izvorni_sadrzaj>10:15</izvorni_sadrzaj>
    <derivirana_varijabla naziv="DomainObject.StvarniPocetakVrijeme_1">10:15</derivirana_varijabla>
  </DomainObject.StvarniPocetakVrijeme>
  <DomainObject.StvarniZavrsetakVrijeme>
    <izvorni_sadrzaj>11:03</izvorni_sadrzaj>
    <derivirana_varijabla naziv="DomainObject.StvarniZavrsetakVrijeme_1">11:03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ožujka 2024.</izvorni_sadrzaj>
    <derivirana_varijabla naziv="DomainObject.Zapisnik.DatumKreiranja_1">27. ožujka 2024.</derivirana_varijabla>
  </DomainObject.Zapisnik.DatumKreiranja>
  <DomainObject.Zapisnik.ImovinskaKorist>
    <izvorni_sadrzaj/>
    <derivirana_varijabla naziv="DomainObject.Zapisnik.ImovinskaKorist_1"/>
  </DomainObject.Zapisnik.ImovinskaKorist>
  <DomainObject.Zapisnik.Oznaka>
    <izvorni_sadrzaj>St-231/2014-392</izvorni_sadrzaj>
    <derivirana_varijabla naziv="DomainObject.Zapisnik.Oznaka_1">St-231/2014-392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St-231/2014</izvorni_sadrzaj>
    <derivirana_varijabla naziv="DomainObject.Predmet.OznakaBroj_1">St-231/2014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spakirane</izvorni_sadrzaj>
    <derivirana_varijabla naziv="DomainObject.Predmet.PrimjedbaSuca_1">prijave tražbina spakirane</derivirana_varijabla>
  </DomainObject.Predmet.PrimjedbaSuca>
  <DomainObject.Predmet.PrimjedbaUpisnicara>
    <izvorni_sadrzaj/>
    <derivirana_varijabla naziv="DomainObject.Predmet.PrimjedbaUpisnicara_1"/>
  </DomainObject.Predmet.PrimjedbaUpisnicara>
  <DomainObject.Predmet.ProtustrankaFormated>
    <izvorni_sadrzaj>  HOC BJELOLASICA d.o.o.</izvorni_sadrzaj>
    <derivirana_varijabla naziv="DomainObject.Predmet.ProtustrankaFormated_1">  HOC BJELOLASICA d.o.o.</derivirana_varijabla>
  </DomainObject.Predmet.ProtustrankaFormated>
  <DomainObject.Predmet.ProtustrankaFormatedOIB>
    <izvorni_sadrzaj>  HOC BJELOLASICA d.o.o., OIB 50919159681</izvorni_sadrzaj>
    <derivirana_varijabla naziv="DomainObject.Predmet.ProtustrankaFormatedOIB_1">  HOC BJELOLASICA d.o.o., OIB 50919159681</derivirana_varijabla>
  </DomainObject.Predmet.ProtustrankaFormatedOIB>
  <DomainObject.Predmet.ProtustrankaFormatedWithAdress>
    <izvorni_sadrzaj> HOC BJELOLASICA d.o.o., Vrelo, 47300 Jasenak</izvorni_sadrzaj>
    <derivirana_varijabla naziv="DomainObject.Predmet.ProtustrankaFormatedWithAdress_1"> HOC BJELOLASICA d.o.o., Vrelo, 47300 Jasenak</derivirana_varijabla>
  </DomainObject.Predmet.ProtustrankaFormatedWithAdress>
  <DomainObject.Predmet.ProtustrankaFormatedWithAdressOIB>
    <izvorni_sadrzaj> HOC BJELOLASICA d.o.o., OIB 50919159681, Vrelo, 47300 Jasenak</izvorni_sadrzaj>
    <derivirana_varijabla naziv="DomainObject.Predmet.ProtustrankaFormatedWithAdressOIB_1"> HOC BJELOLASICA d.o.o., OIB 50919159681, Vrelo, 47300 Jasenak</derivirana_varijabla>
  </DomainObject.Predmet.ProtustrankaFormatedWithAdressOIB>
  <DomainObject.Predmet.ProtustrankaWithAdress>
    <izvorni_sadrzaj>HOC BJELOLASICA d.o.o. Vrelo, 47300 Jasenak</izvorni_sadrzaj>
    <derivirana_varijabla naziv="DomainObject.Predmet.ProtustrankaWithAdress_1">HOC BJELOLASICA d.o.o. Vrelo, 47300 Jasenak</derivirana_varijabla>
  </DomainObject.Predmet.ProtustrankaWithAdress>
  <DomainObject.Predmet.ProtustrankaWithAdressOIB>
    <izvorni_sadrzaj>HOC BJELOLASICA d.o.o., OIB 50919159681, Vrelo, 47300 Jasenak</izvorni_sadrzaj>
    <derivirana_varijabla naziv="DomainObject.Predmet.ProtustrankaWithAdressOIB_1">HOC BJELOLASICA d.o.o., OIB 50919159681, Vrelo, 47300 Jasenak</derivirana_varijabla>
  </DomainObject.Predmet.ProtustrankaWithAdressOIB>
  <DomainObject.Predmet.ProtustrankaNazivFormated>
    <izvorni_sadrzaj>HOC BJELOLASICA d.o.o.</izvorni_sadrzaj>
    <derivirana_varijabla naziv="DomainObject.Predmet.ProtustrankaNazivFormated_1">HOC BJELOLASICA d.o.o.</derivirana_varijabla>
  </DomainObject.Predmet.ProtustrankaNazivFormated>
  <DomainObject.Predmet.ProtustrankaNazivFormatedOIB>
    <izvorni_sadrzaj>HOC BJELOLASICA d.o.o., OIB 50919159681</izvorni_sadrzaj>
    <derivirana_varijabla naziv="DomainObject.Predmet.ProtustrankaNazivFormatedOIB_1">HOC BJELOLASICA d.o.o., OIB 50919159681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MIKIĆ</izvorni_sadrzaj>
    <derivirana_varijabla naziv="DomainObject.Predmet.StrankaFormated_1">  FINA Regionalni centar Zagreb; DAMIR MIKIĆ</derivirana_varijabla>
  </DomainObject.Predmet.StrankaFormated>
  <DomainObject.Predmet.StrankaFormatedOIB>
    <izvorni_sadrzaj>  FINA Regionalni centar Zagreb, OIB 85821130368; DAMIR MIKIĆ</izvorni_sadrzaj>
    <derivirana_varijabla naziv="DomainObject.Predmet.StrankaFormatedOIB_1">  FINA Regionalni centar Zagreb, OIB 85821130368; DAMIR MIKIĆ</derivirana_varijabla>
  </DomainObject.Predmet.StrankaFormatedOIB>
  <DomainObject.Predmet.StrankaFormatedWithAdress>
    <izvorni_sadrzaj> FINA Regionalni centar Zagreb, Koturaška 43, 10000 Zagreb; DAMIR MIKIĆ</izvorni_sadrzaj>
    <derivirana_varijabla naziv="DomainObject.Predmet.StrankaFormatedWithAdress_1"> FINA Regionalni centar Zagreb, Koturaška 43, 10000 Zagreb; DAMIR MIKIĆ</derivirana_varijabla>
  </DomainObject.Predmet.StrankaFormatedWithAdress>
  <DomainObject.Predmet.StrankaFormatedWithAdressOIB>
    <izvorni_sadrzaj> FINA Regionalni centar Zagreb, OIB 85821130368, Koturaška 43, 10000 Zagreb; DAMIR MIKIĆ</izvorni_sadrzaj>
    <derivirana_varijabla naziv="DomainObject.Predmet.StrankaFormatedWithAdressOIB_1"> FINA Regionalni centar Zagreb, OIB 85821130368, Koturaška 43, 10000 Zagreb; DAMIR MIKIĆ</derivirana_varijabla>
  </DomainObject.Predmet.StrankaFormatedWithAdressOIB>
  <DomainObject.Predmet.StrankaWithAdress>
    <izvorni_sadrzaj>FINA Regionalni centar Zagreb Koturaška 43,10000 Zagreb,DAMIR MIKIĆ </izvorni_sadrzaj>
    <derivirana_varijabla naziv="DomainObject.Predmet.StrankaWithAdress_1">FINA Regionalni centar Zagreb Koturaška 43,10000 Zagreb,DAMIR MIKIĆ </derivirana_varijabla>
  </DomainObject.Predmet.StrankaWithAdress>
  <DomainObject.Predmet.StrankaWithAdressOIB>
    <izvorni_sadrzaj>FINA Regionalni centar Zagreb, OIB 85821130368, Koturaška 43,10000 Zagreb,DAMIR MIKIĆ</izvorni_sadrzaj>
    <derivirana_varijabla naziv="DomainObject.Predmet.StrankaWithAdressOIB_1">FINA Regionalni centar Zagreb, OIB 85821130368, Koturaška 43,10000 Zagreb,DAMIR MIKIĆ</derivirana_varijabla>
  </DomainObject.Predmet.StrankaWithAdressOIB>
  <DomainObject.Predmet.StrankaNazivFormated>
    <izvorni_sadrzaj>FINA Regionalni centar Zagreb,DAMIR MIKIĆ</izvorni_sadrzaj>
    <derivirana_varijabla naziv="DomainObject.Predmet.StrankaNazivFormated_1">FINA Regionalni centar Zagreb,DAMIR MIKIĆ</derivirana_varijabla>
  </DomainObject.Predmet.StrankaNazivFormated>
  <DomainObject.Predmet.StrankaNazivFormatedOIB>
    <izvorni_sadrzaj>FINA Regionalni centar Zagreb, OIB 85821130368,DAMIR MIKIĆ</izvorni_sadrzaj>
    <derivirana_varijabla naziv="DomainObject.Predmet.StrankaNazivFormatedOIB_1">FINA Regionalni centar Zagreb, OIB 85821130368,DAMIR MIKIĆ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DAMIR MIKIĆ</item>
    </izvorni_sadrzaj>
    <derivirana_varijabla naziv="DomainObject.Predmet.StrankaListFormated_1">
      <item>FINA Regionalni centar Zagreb</item>
      <item>DAMIR MIKIĆ</item>
    </derivirana_varijabla>
  </DomainObject.Predmet.StrankaListFormated>
  <DomainObject.Predmet.StrankaListFormatedOIB>
    <izvorni_sadrzaj>
      <item>FINA Regionalni centar Zagreb, OIB 85821130368</item>
      <item>DAMIR MIKIĆ</item>
    </izvorni_sadrzaj>
    <derivirana_varijabla naziv="DomainObject.Predmet.StrankaListFormatedOIB_1">
      <item>FINA Regionalni centar Zagreb, OIB 85821130368</item>
      <item>DAMIR MIKIĆ</item>
    </derivirana_varijabla>
  </DomainObject.Predmet.StrankaListFormatedOIB>
  <DomainObject.Predmet.StrankaListFormatedWithAdress>
    <izvorni_sadrzaj>
      <item>FINA Regionalni centar Zagreb, Koturaška 43, 10000 Zagreb</item>
      <item>DAMIR MIKIĆ</item>
    </izvorni_sadrzaj>
    <derivirana_varijabla naziv="DomainObject.Predmet.StrankaListFormatedWithAdress_1">
      <item>FINA Regionalni centar Zagreb, Koturaška 43, 10000 Zagreb</item>
      <item>DAMIR MIKIĆ</item>
    </derivirana_varijabla>
  </DomainObject.Predmet.StrankaListFormatedWithAdress>
  <DomainObject.Predmet.StrankaListFormatedWithAdressOIB>
    <izvorni_sadrzaj>
      <item>FINA Regionalni centar Zagreb, OIB 85821130368, Koturaška 43, 10000 Zagreb</item>
      <item>DAMIR MIKIĆ</item>
    </izvorni_sadrzaj>
    <derivirana_varijabla naziv="DomainObject.Predmet.StrankaListFormatedWithAdressOIB_1">
      <item>FINA Regionalni centar Zagreb, OIB 85821130368, Koturaška 43, 10000 Zagreb</item>
      <item>DAMIR MIKIĆ</item>
    </derivirana_varijabla>
  </DomainObject.Predmet.StrankaListFormatedWithAdressOIB>
  <DomainObject.Predmet.StrankaListNazivFormated>
    <izvorni_sadrzaj>
      <item>FINA Regionalni centar Zagreb</item>
      <item>DAMIR MIKIĆ</item>
    </izvorni_sadrzaj>
    <derivirana_varijabla naziv="DomainObject.Predmet.StrankaListNazivFormated_1">
      <item>FINA Regionalni centar Zagreb</item>
      <item>DAMIR MIKIĆ</item>
    </derivirana_varijabla>
  </DomainObject.Predmet.StrankaListNazivFormated>
  <DomainObject.Predmet.StrankaListNazivFormatedOIB>
    <izvorni_sadrzaj>
      <item>FINA Regionalni centar Zagreb, OIB 85821130368</item>
      <item>DAMIR MIKIĆ</item>
    </izvorni_sadrzaj>
    <derivirana_varijabla naziv="DomainObject.Predmet.StrankaListNazivFormatedOIB_1">
      <item>FINA Regionalni centar Zagreb, OIB 85821130368</item>
      <item>DAMIR MIKIĆ</item>
    </derivirana_varijabla>
  </DomainObject.Predmet.StrankaListNazivFormatedOIB>
  <DomainObject.Predmet.ProtuStrankaListFormated>
    <izvorni_sadrzaj>
      <item>HOC BJELOLASICA d.o.o.</item>
    </izvorni_sadrzaj>
    <derivirana_varijabla naziv="DomainObject.Predmet.ProtuStrankaListFormated_1">
      <item>HOC BJELOLASICA d.o.o.</item>
    </derivirana_varijabla>
  </DomainObject.Predmet.ProtuStrankaListFormated>
  <DomainObject.Predmet.ProtuStrankaListFormatedOIB>
    <izvorni_sadrzaj>
      <item>HOC BJELOLASICA d.o.o., OIB 50919159681</item>
    </izvorni_sadrzaj>
    <derivirana_varijabla naziv="DomainObject.Predmet.ProtuStrankaListFormatedOIB_1">
      <item>HOC BJELOLASICA d.o.o., OIB 50919159681</item>
    </derivirana_varijabla>
  </DomainObject.Predmet.ProtuStrankaListFormatedOIB>
  <DomainObject.Predmet.ProtuStrankaListFormatedWithAdress>
    <izvorni_sadrzaj>
      <item>HOC BJELOLASICA d.o.o., Vrelo, 47300 Jasenak</item>
    </izvorni_sadrzaj>
    <derivirana_varijabla naziv="DomainObject.Predmet.ProtuStrankaListFormatedWithAdress_1">
      <item>HOC BJELOLASICA d.o.o., Vrelo, 47300 Jasenak</item>
    </derivirana_varijabla>
  </DomainObject.Predmet.ProtuStrankaListFormatedWithAdress>
  <DomainObject.Predmet.ProtuStrankaListFormatedWithAdressOIB>
    <izvorni_sadrzaj>
      <item>HOC BJELOLASICA d.o.o., OIB 50919159681, Vrelo, 47300 Jasenak</item>
    </izvorni_sadrzaj>
    <derivirana_varijabla naziv="DomainObject.Predmet.ProtuStrankaListFormatedWithAdressOIB_1">
      <item>HOC BJELOLASICA d.o.o., OIB 50919159681, Vrelo, 47300 Jasenak</item>
    </derivirana_varijabla>
  </DomainObject.Predmet.ProtuStrankaListFormatedWithAdressOIB>
  <DomainObject.Predmet.ProtuStrankaListNazivFormated>
    <izvorni_sadrzaj>
      <item>HOC BJELOLASICA d.o.o.</item>
    </izvorni_sadrzaj>
    <derivirana_varijabla naziv="DomainObject.Predmet.ProtuStrankaListNazivFormated_1">
      <item>HOC BJELOLASICA d.o.o.</item>
    </derivirana_varijabla>
  </DomainObject.Predmet.ProtuStrankaListNazivFormated>
  <DomainObject.Predmet.ProtuStrankaListNazivFormatedOIB>
    <izvorni_sadrzaj>
      <item>HOC BJELOLASICA d.o.o., OIB 50919159681</item>
    </izvorni_sadrzaj>
    <derivirana_varijabla naziv="DomainObject.Predmet.ProtuStrankaListNazivFormatedOIB_1">
      <item>HOC BJELOLASICA d.o.o., OIB 50919159681</item>
    </derivirana_varijabla>
  </DomainObject.Predmet.ProtuStrankaListNazivFormatedOIB>
  <DomainObject.Predmet.OstaliListFormated>
    <izvorni_sadrzaj>
      <item>Tomislav Đuričin</item>
      <item>porezna uprava ispostava Ogulin</item>
      <item>RAIFFEISENBANK AUSTRIA d.d.</item>
      <item>CENTAR BANKA d.d. u stečaju</item>
      <item>CENTAR ZA RESTRUKTURIRANJE I PRODAJU</item>
      <item>ERSTE &amp; STEIERMAERKISCHE BANK d.d.</item>
      <item>Darko Marjanović</item>
      <item>EOS MATRIX</item>
      <item>Agencija za upravljanje državnom imovinom</item>
      <item>Stjepan Trstenjak</item>
      <item>OGULINMONT društvo s ograničenom odgovornošću - građevinarstvo, trgovina i usluge</item>
      <item>TROKO društvo s ograničenom odgovornošću za trgovinu i usluge</item>
    </izvorni_sadrzaj>
    <derivirana_varijabla naziv="DomainObject.Predmet.OstaliListFormated_1">
      <item>Tomislav Đuričin</item>
      <item>porezna uprava ispostava Ogulin</item>
      <item>RAIFFEISENBANK AUSTRIA d.d.</item>
      <item>CENTAR BANKA d.d. u stečaju</item>
      <item>CENTAR ZA RESTRUKTURIRANJE I PRODAJU</item>
      <item>ERSTE &amp; STEIERMAERKISCHE BANK d.d.</item>
      <item>Darko Marjanović</item>
      <item>EOS MATRIX</item>
      <item>Agencija za upravljanje državnom imovinom</item>
      <item>Stjepan Trstenjak</item>
      <item>OGULINMONT društvo s ograničenom odgovornošću - građevinarstvo, trgovina i usluge</item>
      <item>TROKO društvo s ograničenom odgovornošću za trgovinu i usluge</item>
    </derivirana_varijabla>
  </DomainObject.Predmet.OstaliListFormated>
  <DomainObject.Predmet.OstaliListFormatedOIB>
    <izvorni_sadrzaj>
      <item>Tomislav Đuričin, OIB 01733609458</item>
      <item>porezna uprava ispostava Ogulin</item>
      <item>RAIFFEISENBANK AUSTRIA d.d.</item>
      <item>CENTAR BANKA d.d. u stečaju</item>
      <item>CENTAR ZA RESTRUKTURIRANJE I PRODAJU</item>
      <item>ERSTE &amp; STEIERMAERKISCHE BANK d.d.</item>
      <item>Darko Marjanović, OIB 29652263048</item>
      <item>EOS MATRIX, OIB 76674680107</item>
      <item>Agencija za upravljanje državnom imovinom, OIB 75666130770</item>
      <item>Stjepan Trstenjak</item>
      <item>OGULINMONT društvo s ograničenom odgovornošću - građevinarstvo, trgovina i usluge, OIB 86310019945</item>
      <item>TROKO društvo s ograničenom odgovornošću za trgovinu i usluge, OIB 35930827341</item>
    </izvorni_sadrzaj>
    <derivirana_varijabla naziv="DomainObject.Predmet.OstaliListFormatedOIB_1">
      <item>Tomislav Đuričin, OIB 01733609458</item>
      <item>porezna uprava ispostava Ogulin</item>
      <item>RAIFFEISENBANK AUSTRIA d.d.</item>
      <item>CENTAR BANKA d.d. u stečaju</item>
      <item>CENTAR ZA RESTRUKTURIRANJE I PRODAJU</item>
      <item>ERSTE &amp; STEIERMAERKISCHE BANK d.d.</item>
      <item>Darko Marjanović, OIB 29652263048</item>
      <item>EOS MATRIX, OIB 76674680107</item>
      <item>Agencija za upravljanje državnom imovinom, OIB 75666130770</item>
      <item>Stjepan Trstenjak</item>
      <item>OGULINMONT društvo s ograničenom odgovornošću - građevinarstvo, trgovina i usluge, OIB 86310019945</item>
      <item>TROKO društvo s ograničenom odgovornošću za trgovinu i usluge, OIB 35930827341</item>
    </derivirana_varijabla>
  </DomainObject.Predmet.OstaliListFormatedOIB>
  <DomainObject.Predmet.OstaliListFormatedWithAdress>
    <izvorni_sadrzaj>
      <item>Tomislav Đuričin,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item>Darko Marjanović, Pavla Hatza 10, 10000 Zagreb</item>
      <item>EOS MATRIX, Horvatova ulica 82, 10000 Zagreb</item>
      <item>Agencija za upravljanje državnom imovinom, Ivana Lučića 6, 10000 Zagreb</item>
      <item>Stjepan Trstenjak, Trg slobode 1, 42000 Varaždin</item>
      <item>OGULINMONT društvo s ograničenom odgovornošću - građevinarstvo, trgovina i usluge, Bošt 40, 47300 Ogulin</item>
      <item>TROKO društvo s ograničenom odgovornošću za trgovinu i usluge, Srešov Klanac 42, 10000 Zagreb</item>
    </izvorni_sadrzaj>
    <derivirana_varijabla naziv="DomainObject.Predmet.OstaliListFormatedWithAdress_1">
      <item>Tomislav Đuričin,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item>Darko Marjanović, Pavla Hatza 10, 10000 Zagreb</item>
      <item>EOS MATRIX, Horvatova ulica 82, 10000 Zagreb</item>
      <item>Agencija za upravljanje državnom imovinom, Ivana Lučića 6, 10000 Zagreb</item>
      <item>Stjepan Trstenjak, Trg slobode 1, 42000 Varaždin</item>
      <item>OGULINMONT društvo s ograničenom odgovornošću - građevinarstvo, trgovina i usluge, Bošt 40, 47300 Ogulin</item>
      <item>TROKO društvo s ograničenom odgovornošću za trgovinu i usluge, Srešov Klanac 42, 10000 Zagreb</item>
    </derivirana_varijabla>
  </DomainObject.Predmet.OstaliListFormatedWithAdress>
  <DomainObject.Predmet.OstaliListFormatedWithAdressOIB>
    <izvorni_sadrzaj>
      <item>Tomislav Đuričin, OIB 01733609458,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item>Darko Marjanović, OIB 29652263048, Pavla Hatza 10, 10000 Zagreb</item>
      <item>EOS MATRIX, OIB 76674680107, Horvatova ulica 82, 10000 Zagreb</item>
      <item>Agencija za upravljanje državnom imovinom, OIB 75666130770, Ivana Lučića 6, 10000 Zagreb</item>
      <item>Stjepan Trstenjak, Trg slobode 1, 42000 Varaždin</item>
      <item>OGULINMONT društvo s ograničenom odgovornošću - građevinarstvo, trgovina i usluge, OIB 86310019945, Bošt 40, 47300 Ogulin</item>
      <item>TROKO društvo s ograničenom odgovornošću za trgovinu i usluge, OIB 35930827341, Srešov Klanac 42, 10000 Zagreb</item>
    </izvorni_sadrzaj>
    <derivirana_varijabla naziv="DomainObject.Predmet.OstaliListFormatedWithAdressOIB_1">
      <item>Tomislav Đuričin, OIB 01733609458,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item>Darko Marjanović, OIB 29652263048, Pavla Hatza 10, 10000 Zagreb</item>
      <item>EOS MATRIX, OIB 76674680107, Horvatova ulica 82, 10000 Zagreb</item>
      <item>Agencija za upravljanje državnom imovinom, OIB 75666130770, Ivana Lučića 6, 10000 Zagreb</item>
      <item>Stjepan Trstenjak, Trg slobode 1, 42000 Varaždin</item>
      <item>OGULINMONT društvo s ograničenom odgovornošću - građevinarstvo, trgovina i usluge, OIB 86310019945, Bošt 40, 47300 Ogulin</item>
      <item>TROKO društvo s ograničenom odgovornošću za trgovinu i usluge, OIB 35930827341, Srešov Klanac 42, 10000 Zagreb</item>
    </derivirana_varijabla>
  </DomainObject.Predmet.OstaliListFormatedWithAdressOIB>
  <DomainObject.Predmet.OstaliListNazivFormated>
    <izvorni_sadrzaj>
      <item>Tomislav Đuričin</item>
      <item>porezna uprava ispostava Ogulin</item>
      <item>RAIFFEISENBANK AUSTRIA d.d.</item>
      <item>CENTAR BANKA d.d. u stečaju</item>
      <item>CENTAR ZA RESTRUKTURIRANJE I PRODAJU</item>
      <item>ERSTE &amp; STEIERMAERKISCHE BANK d.d.</item>
      <item>Darko Marjanović</item>
      <item>EOS MATRIX</item>
      <item>Agencija za upravljanje državnom imovinom</item>
      <item>Stjepan Trstenjak</item>
      <item>OGULINMONT društvo s ograničenom odgovornošću - građevinarstvo, trgovina i usluge</item>
      <item>TROKO društvo s ograničenom odgovornošću za trgovinu i usluge</item>
    </izvorni_sadrzaj>
    <derivirana_varijabla naziv="DomainObject.Predmet.OstaliListNazivFormated_1">
      <item>Tomislav Đuričin</item>
      <item>porezna uprava ispostava Ogulin</item>
      <item>RAIFFEISENBANK AUSTRIA d.d.</item>
      <item>CENTAR BANKA d.d. u stečaju</item>
      <item>CENTAR ZA RESTRUKTURIRANJE I PRODAJU</item>
      <item>ERSTE &amp; STEIERMAERKISCHE BANK d.d.</item>
      <item>Darko Marjanović</item>
      <item>EOS MATRIX</item>
      <item>Agencija za upravljanje državnom imovinom</item>
      <item>Stjepan Trstenjak</item>
      <item>OGULINMONT društvo s ograničenom odgovornošću - građevinarstvo, trgovina i usluge</item>
      <item>TROKO društvo s ograničenom odgovornošću za trgovinu i usluge</item>
    </derivirana_varijabla>
  </DomainObject.Predmet.OstaliListNazivFormated>
  <DomainObject.Predmet.OstaliListNazivFormatedOIB>
    <izvorni_sadrzaj>
      <item>Tomislav Đuričin, OIB 01733609458</item>
      <item>porezna uprava ispostava Ogulin</item>
      <item>RAIFFEISENBANK AUSTRIA d.d.</item>
      <item>CENTAR BANKA d.d. u stečaju</item>
      <item>CENTAR ZA RESTRUKTURIRANJE I PRODAJU</item>
      <item>ERSTE &amp; STEIERMAERKISCHE BANK d.d.</item>
      <item>Darko Marjanović, OIB 29652263048</item>
      <item>EOS MATRIX, OIB 76674680107</item>
      <item>Agencija za upravljanje državnom imovinom, OIB 75666130770</item>
      <item>Stjepan Trstenjak</item>
      <item>OGULINMONT društvo s ograničenom odgovornošću - građevinarstvo, trgovina i usluge, OIB 86310019945</item>
      <item>TROKO društvo s ograničenom odgovornošću za trgovinu i usluge, OIB 35930827341</item>
    </izvorni_sadrzaj>
    <derivirana_varijabla naziv="DomainObject.Predmet.OstaliListNazivFormatedOIB_1">
      <item>Tomislav Đuričin, OIB 01733609458</item>
      <item>porezna uprava ispostava Ogulin</item>
      <item>RAIFFEISENBANK AUSTRIA d.d.</item>
      <item>CENTAR BANKA d.d. u stečaju</item>
      <item>CENTAR ZA RESTRUKTURIRANJE I PRODAJU</item>
      <item>ERSTE &amp; STEIERMAERKISCHE BANK d.d.</item>
      <item>Darko Marjanović, OIB 29652263048</item>
      <item>EOS MATRIX, OIB 76674680107</item>
      <item>Agencija za upravljanje državnom imovinom, OIB 75666130770</item>
      <item>Stjepan Trstenjak</item>
      <item>OGULINMONT društvo s ograničenom odgovornošću - građevinarstvo, trgovina i usluge, OIB 86310019945</item>
      <item>TROKO društvo s ograničenom odgovornošću za trgovinu i usluge, OIB 35930827341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2024.</izvorni_sadrzaj>
    <derivirana_varijabla naziv="DomainObject.Datum_1">27. ožujka 2024.</derivirana_varijabla>
  </DomainObject.Datum>
  <DomainObject.PoslovniBrojDokumenta>
    <izvorni_sadrzaj>St-231/2014-392</izvorni_sadrzaj>
    <derivirana_varijabla naziv="DomainObject.PoslovniBrojDokumenta_1">St-231/2014-392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HOC BJELOLASICA d.o.o.</izvorni_sadrzaj>
    <derivirana_varijabla naziv="DomainObject.Predmet.ProtustrankaIDrugi_1">HOC BJELOLASICA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HOC BJELOLASICA d.o.o., OIB 50919159681, Vrelo, 47300 Jasenak</izvorni_sadrzaj>
    <derivirana_varijabla naziv="DomainObject.Predmet.ProtustrankaIDrugiAdressOIB_1">HOC BJELOLASICA d.o.o., OIB 50919159681, Vrelo, 47300 Jasenak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tem>Darko Marjanović</item>
      <item>EOS MATRIX</item>
      <item>Agencija za upravljanje državnom imovinom</item>
      <item>Stjepan Trstenjak</item>
      <item>OGULINMONT društvo s ograničenom odgovornošću - građevinarstvo, trgovina i usluge</item>
      <item>TROKO društvo s ograničenom odgovornošću za trgovinu i usluge</item>
    </izvorni_sadrzaj>
    <derivirana_varijabla naziv="DomainObject.Predmet.SudioniciListNaziv_1">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tem>Darko Marjanović</item>
      <item>EOS MATRIX</item>
      <item>Agencija za upravljanje državnom imovinom</item>
      <item>Stjepan Trstenjak</item>
      <item>OGULINMONT društvo s ograničenom odgovornošću - građevinarstvo, trgovina i usluge</item>
      <item>TROKO društvo s ograničenom odgovornošću za trgovinu i usluge</item>
    </derivirana_varijabla>
  </DomainObject.Predmet.SudioniciListNaziv>
  <DomainObject.Predmet.SudioniciListAdressOIB>
    <izvorni_sadrzaj>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Heinzelova 47a,10000 Zagreb</item>
      <item>CENTAR ZA RESTRUKTURIRANJE I PRODAJU, I. LUČIĆA 6,10000 Zagreb</item>
      <item>ERSTE &amp; STEIERMAERKISCHE BANK d.d., JADRANSKI TRG 3A,51000 Rijeka</item>
      <item>Darko Marjanović, OIB 29652263048, Pavla Hatza 10,10000 Zagreb</item>
      <item>EOS MATRIX, OIB 76674680107, Horvatova ulica 82,10000 Zagreb</item>
      <item>Agencija za upravljanje državnom imovinom, OIB 75666130770, Ivana Lučića 6,10000 Zagreb</item>
      <item>Stjepan Trstenjak, Trg slobode 1,42000 Varaždin</item>
      <item>OGULINMONT društvo s ograničenom odgovornošću - građevinarstvo, trgovina i usluge, OIB 86310019945, Bošt 40,47300 Ogulin</item>
      <item>TROKO društvo s ograničenom odgovornošću za trgovinu i usluge, OIB 35930827341, Srešov Klanac 42,10000 Zagreb</item>
    </izvorni_sadrzaj>
    <derivirana_varijabla naziv="DomainObject.Predmet.SudioniciListAdressOIB_1">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Heinzelova 47a,10000 Zagreb</item>
      <item>CENTAR ZA RESTRUKTURIRANJE I PRODAJU, I. LUČIĆA 6,10000 Zagreb</item>
      <item>ERSTE &amp; STEIERMAERKISCHE BANK d.d., JADRANSKI TRG 3A,51000 Rijeka</item>
      <item>Darko Marjanović, OIB 29652263048, Pavla Hatza 10,10000 Zagreb</item>
      <item>EOS MATRIX, OIB 76674680107, Horvatova ulica 82,10000 Zagreb</item>
      <item>Agencija za upravljanje državnom imovinom, OIB 75666130770, Ivana Lučića 6,10000 Zagreb</item>
      <item>Stjepan Trstenjak, Trg slobode 1,42000 Varaždin</item>
      <item>OGULINMONT društvo s ograničenom odgovornošću - građevinarstvo, trgovina i usluge, OIB 86310019945, Bošt 40,47300 Ogulin</item>
      <item>TROKO društvo s ograničenom odgovornošću za trgovinu i usluge, OIB 35930827341, Srešov Klanac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50919159681</item>
      <item>, OIB 01733609458</item>
      <item>, OIB null</item>
      <item>, OIB null</item>
      <item>, OIB null</item>
      <item>, OIB null</item>
      <item>, OIB null</item>
      <item>, OIB null</item>
      <item>, OIB 29652263048</item>
      <item>, OIB 76674680107</item>
      <item>, OIB 75666130770</item>
      <item>, OIB null</item>
      <item>, OIB 86310019945</item>
      <item>, OIB 35930827341</item>
    </izvorni_sadrzaj>
    <derivirana_varijabla naziv="DomainObject.Predmet.SudioniciListNazivOIB_1">
      <item>, OIB 85821130368</item>
      <item>, OIB 50919159681</item>
      <item>, OIB 01733609458</item>
      <item>, OIB null</item>
      <item>, OIB null</item>
      <item>, OIB null</item>
      <item>, OIB null</item>
      <item>, OIB null</item>
      <item>, OIB null</item>
      <item>, OIB 29652263048</item>
      <item>, OIB 76674680107</item>
      <item>, OIB 75666130770</item>
      <item>, OIB null</item>
      <item>, OIB 86310019945</item>
      <item>, OIB 35930827341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97C543-1E8B-40EC-A3B6-309615174E5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7</properties:Pages>
  <properties:Words>1373</properties:Words>
  <properties:Characters>8321</properties:Characters>
  <properties:Lines>282</properties:Lines>
  <properties:Paragraphs>180</properties:Paragraphs>
  <properties:TotalTime>125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9624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2024-03-26T10:27:00Z</dcterms:created>
  <dc:creator>gzubak</dc:creator>
  <cp:lastModifiedBy>Vinka Mihalinčić</cp:lastModifiedBy>
  <cp:lastPrinted>2024-03-27T11:01:00Z</cp:lastPrinted>
  <dcterms:modified xmlns:xsi="http://www.w3.org/2001/XMLSchema-instance" xsi:type="dcterms:W3CDTF">2024-03-27T11:21:00Z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St-231/2014-392 / Zapisnik - Završno ročište vjerovnika (St-231-14 -završno ročište (novi SZ).docx)</vt:lpwstr>
  </prop:property>
  <prop:property fmtid="{D5CDD505-2E9C-101B-9397-08002B2CF9AE}" pid="4" name="CC_coloring">
    <vt:bool>false</vt:bool>
  </prop:property>
  <prop:property fmtid="{D5CDD505-2E9C-101B-9397-08002B2CF9AE}" pid="5" name="BrojStranica">
    <vt:i4>7</vt:i4>
  </prop:property>
</prop:Properties>
</file>